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BA" w:rsidRPr="00331E7F" w:rsidRDefault="00F20CBA" w:rsidP="00E2033E">
      <w:pPr>
        <w:pStyle w:val="ConsPlusNormal"/>
        <w:ind w:left="5103" w:hanging="6"/>
        <w:jc w:val="center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sz w:val="28"/>
          <w:szCs w:val="28"/>
        </w:rPr>
        <w:t>Приложение №</w:t>
      </w:r>
      <w:r w:rsidR="004F42D6" w:rsidRPr="00331E7F">
        <w:rPr>
          <w:rFonts w:ascii="Times New Roman" w:hAnsi="Times New Roman" w:cs="Times New Roman"/>
          <w:sz w:val="28"/>
          <w:szCs w:val="28"/>
        </w:rPr>
        <w:t xml:space="preserve"> </w:t>
      </w:r>
      <w:r w:rsidRPr="00331E7F">
        <w:rPr>
          <w:rFonts w:ascii="Times New Roman" w:hAnsi="Times New Roman" w:cs="Times New Roman"/>
          <w:sz w:val="28"/>
          <w:szCs w:val="28"/>
        </w:rPr>
        <w:t>2</w:t>
      </w:r>
    </w:p>
    <w:p w:rsidR="00E2033E" w:rsidRDefault="00803996" w:rsidP="00E2033E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sz w:val="28"/>
          <w:szCs w:val="28"/>
        </w:rPr>
        <w:t>к</w:t>
      </w:r>
      <w:r w:rsidR="00F20CBA" w:rsidRPr="00331E7F">
        <w:rPr>
          <w:rFonts w:ascii="Times New Roman" w:hAnsi="Times New Roman" w:cs="Times New Roman"/>
          <w:sz w:val="28"/>
          <w:szCs w:val="28"/>
        </w:rPr>
        <w:t xml:space="preserve"> приказу </w:t>
      </w:r>
      <w:r w:rsidRPr="00331E7F">
        <w:rPr>
          <w:rFonts w:ascii="Times New Roman" w:hAnsi="Times New Roman" w:cs="Times New Roman"/>
          <w:sz w:val="28"/>
          <w:szCs w:val="28"/>
        </w:rPr>
        <w:t>Федеральной службы по надзору в сфере транспорта</w:t>
      </w:r>
    </w:p>
    <w:p w:rsidR="00F20CBA" w:rsidRPr="00331E7F" w:rsidRDefault="00F20CBA" w:rsidP="00E2033E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sz w:val="28"/>
          <w:szCs w:val="28"/>
        </w:rPr>
        <w:t>от___________ №_________</w:t>
      </w:r>
    </w:p>
    <w:p w:rsidR="00925B59" w:rsidRPr="00331E7F" w:rsidRDefault="00925B59" w:rsidP="002A1482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925B59" w:rsidRPr="00331E7F" w:rsidRDefault="002A1482" w:rsidP="002A14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925B59" w:rsidRPr="00331E7F">
        <w:rPr>
          <w:rFonts w:ascii="Times New Roman" w:hAnsi="Times New Roman" w:cs="Times New Roman"/>
          <w:sz w:val="28"/>
          <w:szCs w:val="28"/>
        </w:rPr>
        <w:t>(Форма)</w:t>
      </w:r>
    </w:p>
    <w:p w:rsidR="004273E6" w:rsidRPr="00331E7F" w:rsidRDefault="004273E6" w:rsidP="002A1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B59" w:rsidRPr="00331E7F" w:rsidRDefault="00925B59" w:rsidP="002A14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7F">
        <w:rPr>
          <w:rFonts w:ascii="Times New Roman" w:hAnsi="Times New Roman" w:cs="Times New Roman"/>
          <w:b/>
          <w:sz w:val="28"/>
          <w:szCs w:val="28"/>
        </w:rPr>
        <w:t>Федеральная служба по надзору в сфере транспорта</w:t>
      </w:r>
    </w:p>
    <w:p w:rsidR="00925B59" w:rsidRPr="00331E7F" w:rsidRDefault="00925B59" w:rsidP="002A14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34E0" w:rsidRPr="00331E7F" w:rsidRDefault="00925B59" w:rsidP="002A14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7F">
        <w:rPr>
          <w:rFonts w:ascii="Times New Roman" w:hAnsi="Times New Roman" w:cs="Times New Roman"/>
          <w:b/>
          <w:sz w:val="28"/>
          <w:szCs w:val="28"/>
        </w:rPr>
        <w:t>П</w:t>
      </w:r>
      <w:r w:rsidR="006742B9" w:rsidRPr="00331E7F">
        <w:rPr>
          <w:rFonts w:ascii="Times New Roman" w:hAnsi="Times New Roman" w:cs="Times New Roman"/>
          <w:b/>
          <w:sz w:val="28"/>
          <w:szCs w:val="28"/>
        </w:rPr>
        <w:t>роверочн</w:t>
      </w:r>
      <w:r w:rsidRPr="00331E7F">
        <w:rPr>
          <w:rFonts w:ascii="Times New Roman" w:hAnsi="Times New Roman" w:cs="Times New Roman"/>
          <w:b/>
          <w:sz w:val="28"/>
          <w:szCs w:val="28"/>
        </w:rPr>
        <w:t>ый</w:t>
      </w:r>
      <w:r w:rsidR="006742B9" w:rsidRPr="00331E7F">
        <w:rPr>
          <w:rFonts w:ascii="Times New Roman" w:hAnsi="Times New Roman" w:cs="Times New Roman"/>
          <w:b/>
          <w:sz w:val="28"/>
          <w:szCs w:val="28"/>
        </w:rPr>
        <w:t xml:space="preserve"> лист (спис</w:t>
      </w:r>
      <w:r w:rsidRPr="00331E7F">
        <w:rPr>
          <w:rFonts w:ascii="Times New Roman" w:hAnsi="Times New Roman" w:cs="Times New Roman"/>
          <w:b/>
          <w:sz w:val="28"/>
          <w:szCs w:val="28"/>
        </w:rPr>
        <w:t>о</w:t>
      </w:r>
      <w:r w:rsidR="006742B9" w:rsidRPr="00331E7F">
        <w:rPr>
          <w:rFonts w:ascii="Times New Roman" w:hAnsi="Times New Roman" w:cs="Times New Roman"/>
          <w:b/>
          <w:sz w:val="28"/>
          <w:szCs w:val="28"/>
        </w:rPr>
        <w:t>к контрольных вопросов), применяем</w:t>
      </w:r>
      <w:r w:rsidRPr="00331E7F">
        <w:rPr>
          <w:rFonts w:ascii="Times New Roman" w:hAnsi="Times New Roman" w:cs="Times New Roman"/>
          <w:b/>
          <w:sz w:val="28"/>
          <w:szCs w:val="28"/>
        </w:rPr>
        <w:t>ый</w:t>
      </w:r>
    </w:p>
    <w:p w:rsidR="00F034E0" w:rsidRPr="00331E7F" w:rsidRDefault="006742B9" w:rsidP="002A14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7F">
        <w:rPr>
          <w:rFonts w:ascii="Times New Roman" w:hAnsi="Times New Roman" w:cs="Times New Roman"/>
          <w:b/>
          <w:sz w:val="28"/>
          <w:szCs w:val="28"/>
        </w:rPr>
        <w:t xml:space="preserve">при осуществлении </w:t>
      </w:r>
      <w:r w:rsidR="00842E0A" w:rsidRPr="00331E7F">
        <w:rPr>
          <w:rFonts w:ascii="Times New Roman" w:hAnsi="Times New Roman" w:cs="Times New Roman"/>
          <w:b/>
          <w:sz w:val="28"/>
          <w:szCs w:val="28"/>
        </w:rPr>
        <w:t xml:space="preserve">федерального </w:t>
      </w:r>
      <w:r w:rsidRPr="00331E7F"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="00842E0A" w:rsidRPr="00331E7F">
        <w:rPr>
          <w:rFonts w:ascii="Times New Roman" w:hAnsi="Times New Roman" w:cs="Times New Roman"/>
          <w:b/>
          <w:sz w:val="28"/>
          <w:szCs w:val="28"/>
        </w:rPr>
        <w:t>контроля (</w:t>
      </w:r>
      <w:r w:rsidRPr="00331E7F">
        <w:rPr>
          <w:rFonts w:ascii="Times New Roman" w:hAnsi="Times New Roman" w:cs="Times New Roman"/>
          <w:b/>
          <w:sz w:val="28"/>
          <w:szCs w:val="28"/>
        </w:rPr>
        <w:t>надзора</w:t>
      </w:r>
      <w:r w:rsidR="00842E0A" w:rsidRPr="00331E7F">
        <w:rPr>
          <w:rFonts w:ascii="Times New Roman" w:hAnsi="Times New Roman" w:cs="Times New Roman"/>
          <w:b/>
          <w:sz w:val="28"/>
          <w:szCs w:val="28"/>
        </w:rPr>
        <w:t>)</w:t>
      </w:r>
      <w:r w:rsidRPr="00331E7F">
        <w:rPr>
          <w:rFonts w:ascii="Times New Roman" w:hAnsi="Times New Roman" w:cs="Times New Roman"/>
          <w:b/>
          <w:sz w:val="28"/>
          <w:szCs w:val="28"/>
        </w:rPr>
        <w:t xml:space="preserve"> за соблюдением требований по обеспечению транспортной безопасности, </w:t>
      </w:r>
      <w:proofErr w:type="gramStart"/>
      <w:r w:rsidRPr="00331E7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641B77" w:rsidRPr="00331E7F" w:rsidRDefault="006742B9" w:rsidP="00641B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7F">
        <w:rPr>
          <w:rFonts w:ascii="Times New Roman" w:hAnsi="Times New Roman" w:cs="Times New Roman"/>
          <w:b/>
          <w:sz w:val="28"/>
          <w:szCs w:val="28"/>
        </w:rPr>
        <w:t>том числе требовани</w:t>
      </w:r>
      <w:r w:rsidR="001C5341" w:rsidRPr="00331E7F">
        <w:rPr>
          <w:rFonts w:ascii="Times New Roman" w:hAnsi="Times New Roman" w:cs="Times New Roman"/>
          <w:b/>
          <w:sz w:val="28"/>
          <w:szCs w:val="28"/>
        </w:rPr>
        <w:t>й</w:t>
      </w:r>
      <w:r w:rsidRPr="00331E7F">
        <w:rPr>
          <w:rFonts w:ascii="Times New Roman" w:hAnsi="Times New Roman" w:cs="Times New Roman"/>
          <w:b/>
          <w:sz w:val="28"/>
          <w:szCs w:val="28"/>
        </w:rPr>
        <w:t xml:space="preserve"> к антитеррористической защищенности объектов </w:t>
      </w:r>
    </w:p>
    <w:p w:rsidR="00F01023" w:rsidRPr="00331E7F" w:rsidRDefault="006742B9" w:rsidP="002A14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b/>
          <w:sz w:val="28"/>
          <w:szCs w:val="28"/>
        </w:rPr>
        <w:t>метрополитенов</w:t>
      </w:r>
      <w:r w:rsidR="00925B59" w:rsidRPr="00331E7F">
        <w:rPr>
          <w:rStyle w:val="af5"/>
          <w:rFonts w:ascii="Times New Roman" w:hAnsi="Times New Roman" w:cs="Times New Roman"/>
          <w:b/>
          <w:sz w:val="28"/>
          <w:szCs w:val="28"/>
        </w:rPr>
        <w:footnoteReference w:id="1"/>
      </w:r>
    </w:p>
    <w:p w:rsidR="006E4F76" w:rsidRPr="00331E7F" w:rsidRDefault="006E4F76" w:rsidP="002A1482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01023" w:rsidRPr="00331E7F" w:rsidRDefault="0079790F" w:rsidP="002A14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sz w:val="28"/>
          <w:szCs w:val="28"/>
        </w:rPr>
        <w:t>1.</w:t>
      </w:r>
      <w:r w:rsidR="00BB46F6" w:rsidRPr="00331E7F">
        <w:rPr>
          <w:rFonts w:ascii="Times New Roman" w:hAnsi="Times New Roman" w:cs="Times New Roman"/>
          <w:sz w:val="28"/>
          <w:szCs w:val="28"/>
        </w:rPr>
        <w:t xml:space="preserve"> </w:t>
      </w:r>
      <w:r w:rsidR="00F01023" w:rsidRPr="00331E7F">
        <w:rPr>
          <w:rFonts w:ascii="Times New Roman" w:hAnsi="Times New Roman" w:cs="Times New Roman"/>
          <w:sz w:val="28"/>
          <w:szCs w:val="28"/>
        </w:rPr>
        <w:t>На основании: ____________________________________________________</w:t>
      </w:r>
    </w:p>
    <w:p w:rsidR="00E56A46" w:rsidRDefault="00E56A46" w:rsidP="00E2033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proofErr w:type="gramStart"/>
      <w:r w:rsidR="00F01023" w:rsidRPr="00331E7F">
        <w:rPr>
          <w:rFonts w:ascii="Times New Roman" w:hAnsi="Times New Roman" w:cs="Times New Roman"/>
        </w:rPr>
        <w:t xml:space="preserve">(реквизиты распоряжения о проведении проверки, реквизиты </w:t>
      </w:r>
      <w:r w:rsidR="001D2BDB" w:rsidRPr="00331E7F">
        <w:rPr>
          <w:rFonts w:ascii="Times New Roman" w:hAnsi="Times New Roman" w:cs="Times New Roman"/>
        </w:rPr>
        <w:t xml:space="preserve">нормативного </w:t>
      </w:r>
      <w:proofErr w:type="gramEnd"/>
    </w:p>
    <w:p w:rsidR="00F01023" w:rsidRPr="00331E7F" w:rsidRDefault="00E56A46" w:rsidP="00E2033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F01023" w:rsidRPr="00331E7F">
        <w:rPr>
          <w:rFonts w:ascii="Times New Roman" w:hAnsi="Times New Roman" w:cs="Times New Roman"/>
        </w:rPr>
        <w:t>правового акта об утверждении формы проверочного листа)</w:t>
      </w:r>
    </w:p>
    <w:p w:rsidR="001D2BDB" w:rsidRPr="00331E7F" w:rsidRDefault="00F01023" w:rsidP="002A14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1E7F">
        <w:rPr>
          <w:rFonts w:ascii="Times New Roman" w:hAnsi="Times New Roman" w:cs="Times New Roman"/>
          <w:sz w:val="28"/>
          <w:szCs w:val="28"/>
        </w:rPr>
        <w:t xml:space="preserve">была проведена проверка в рамках </w:t>
      </w:r>
      <w:r w:rsidR="00672B0D" w:rsidRPr="00331E7F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76320E" w:rsidRPr="00331E7F">
        <w:rPr>
          <w:rFonts w:ascii="Times New Roman" w:hAnsi="Times New Roman" w:cs="Times New Roman"/>
          <w:sz w:val="28"/>
          <w:szCs w:val="28"/>
        </w:rPr>
        <w:t>контроля (</w:t>
      </w:r>
      <w:r w:rsidR="00672B0D" w:rsidRPr="00331E7F">
        <w:rPr>
          <w:rFonts w:ascii="Times New Roman" w:hAnsi="Times New Roman" w:cs="Times New Roman"/>
          <w:sz w:val="28"/>
          <w:szCs w:val="28"/>
        </w:rPr>
        <w:t>надзора</w:t>
      </w:r>
      <w:r w:rsidR="0076320E" w:rsidRPr="00331E7F">
        <w:rPr>
          <w:rFonts w:ascii="Times New Roman" w:hAnsi="Times New Roman" w:cs="Times New Roman"/>
          <w:sz w:val="28"/>
          <w:szCs w:val="28"/>
        </w:rPr>
        <w:t>)</w:t>
      </w:r>
      <w:r w:rsidR="00672B0D" w:rsidRPr="00331E7F">
        <w:rPr>
          <w:rFonts w:ascii="Times New Roman" w:hAnsi="Times New Roman" w:cs="Times New Roman"/>
          <w:sz w:val="28"/>
          <w:szCs w:val="28"/>
        </w:rPr>
        <w:t xml:space="preserve"> </w:t>
      </w:r>
      <w:r w:rsidR="00925B59" w:rsidRPr="00331E7F">
        <w:rPr>
          <w:rFonts w:ascii="Times New Roman" w:hAnsi="Times New Roman" w:cs="Times New Roman"/>
          <w:sz w:val="28"/>
          <w:szCs w:val="28"/>
        </w:rPr>
        <w:t>за соблюдением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метрополитено</w:t>
      </w:r>
      <w:r w:rsidR="00672B0D" w:rsidRPr="00331E7F">
        <w:rPr>
          <w:rFonts w:ascii="Times New Roman" w:hAnsi="Times New Roman" w:cs="Times New Roman"/>
          <w:sz w:val="28"/>
          <w:szCs w:val="28"/>
        </w:rPr>
        <w:t>в</w:t>
      </w:r>
      <w:r w:rsidR="00B63AA2" w:rsidRPr="00331E7F">
        <w:rPr>
          <w:rFonts w:ascii="Times New Roman" w:hAnsi="Times New Roman" w:cs="Times New Roman"/>
          <w:sz w:val="28"/>
          <w:szCs w:val="28"/>
        </w:rPr>
        <w:t>.</w:t>
      </w:r>
      <w:r w:rsidR="00672B0D" w:rsidRPr="00331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A46" w:rsidRPr="00E56A46" w:rsidRDefault="001D2BDB" w:rsidP="00E56A46">
      <w:pPr>
        <w:pStyle w:val="ConsPlusNonformat"/>
        <w:numPr>
          <w:ilvl w:val="0"/>
          <w:numId w:val="37"/>
        </w:numPr>
        <w:jc w:val="center"/>
        <w:rPr>
          <w:rFonts w:ascii="Times New Roman" w:hAnsi="Times New Roman" w:cs="Times New Roman"/>
        </w:rPr>
      </w:pPr>
      <w:r w:rsidRPr="00331E7F">
        <w:rPr>
          <w:rFonts w:ascii="Times New Roman" w:hAnsi="Times New Roman" w:cs="Times New Roman"/>
          <w:sz w:val="28"/>
          <w:szCs w:val="28"/>
        </w:rPr>
        <w:t xml:space="preserve">В отношении: _________________________________________________                </w:t>
      </w:r>
      <w:r w:rsidR="00E56A4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E56A46" w:rsidRDefault="00E56A46" w:rsidP="00E56A46">
      <w:pPr>
        <w:pStyle w:val="ConsPlusNonformat"/>
        <w:ind w:left="10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="001D2BDB" w:rsidRPr="00331E7F">
        <w:rPr>
          <w:rFonts w:ascii="Times New Roman" w:hAnsi="Times New Roman" w:cs="Times New Roman"/>
        </w:rPr>
        <w:t xml:space="preserve">(наименование юридического лица, фамилия, имя, отчество (при наличии) </w:t>
      </w:r>
      <w:proofErr w:type="gramEnd"/>
    </w:p>
    <w:p w:rsidR="001D2BDB" w:rsidRPr="00331E7F" w:rsidRDefault="00E56A46" w:rsidP="00E56A46">
      <w:pPr>
        <w:pStyle w:val="ConsPlusNonformat"/>
        <w:ind w:left="10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D2BDB" w:rsidRPr="00331E7F">
        <w:rPr>
          <w:rFonts w:ascii="Times New Roman" w:hAnsi="Times New Roman" w:cs="Times New Roman"/>
        </w:rPr>
        <w:t>индивидуального предпринимателя)</w:t>
      </w:r>
    </w:p>
    <w:p w:rsidR="001D2BDB" w:rsidRPr="00331E7F" w:rsidRDefault="001D2BDB" w:rsidP="002A1482">
      <w:pPr>
        <w:pStyle w:val="a4"/>
        <w:widowControl w:val="0"/>
        <w:numPr>
          <w:ilvl w:val="0"/>
          <w:numId w:val="37"/>
        </w:numPr>
        <w:autoSpaceDE w:val="0"/>
        <w:autoSpaceDN w:val="0"/>
        <w:jc w:val="both"/>
        <w:rPr>
          <w:sz w:val="28"/>
          <w:szCs w:val="28"/>
        </w:rPr>
      </w:pPr>
      <w:r w:rsidRPr="00331E7F">
        <w:rPr>
          <w:sz w:val="28"/>
          <w:szCs w:val="28"/>
        </w:rPr>
        <w:t>По адресу/адресам:  _____________________________________</w:t>
      </w:r>
      <w:r w:rsidR="00E56A46">
        <w:rPr>
          <w:sz w:val="28"/>
          <w:szCs w:val="28"/>
        </w:rPr>
        <w:t>__</w:t>
      </w:r>
      <w:r w:rsidRPr="00331E7F">
        <w:rPr>
          <w:sz w:val="28"/>
          <w:szCs w:val="28"/>
        </w:rPr>
        <w:t>_______</w:t>
      </w:r>
    </w:p>
    <w:p w:rsidR="001D2BDB" w:rsidRPr="00331E7F" w:rsidRDefault="001D2BDB" w:rsidP="00E203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проведения плановой проверки с заполнением проверочного листа и (или</w:t>
      </w:r>
      <w:r w:rsidR="00B63AA2"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указание на используемые юридическим лицом, индивидуальным предпринимателем производственные объекты)</w:t>
      </w:r>
    </w:p>
    <w:p w:rsidR="00C75FB2" w:rsidRDefault="001D2BDB" w:rsidP="00C75F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1E7F">
        <w:rPr>
          <w:rFonts w:ascii="Times New Roman" w:eastAsia="Calibri" w:hAnsi="Times New Roman" w:cs="Times New Roman"/>
          <w:sz w:val="28"/>
          <w:szCs w:val="28"/>
        </w:rPr>
        <w:t xml:space="preserve">Учетный номер проверки и дата присвоения учетного номера проверки </w:t>
      </w:r>
      <w:r w:rsidRPr="00331E7F">
        <w:rPr>
          <w:rFonts w:ascii="Times New Roman" w:eastAsia="Calibri" w:hAnsi="Times New Roman" w:cs="Times New Roman"/>
          <w:sz w:val="28"/>
          <w:szCs w:val="28"/>
        </w:rPr>
        <w:br/>
        <w:t>в едином реестре проверок: ________________________________________</w:t>
      </w:r>
      <w:r w:rsidR="00B63AA2" w:rsidRPr="00331E7F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C75FB2" w:rsidRPr="00C75FB2" w:rsidRDefault="00C75FB2" w:rsidP="00C75FB2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составлен: __________________________________</w:t>
      </w:r>
    </w:p>
    <w:p w:rsidR="00C75FB2" w:rsidRDefault="00C75FB2" w:rsidP="00C75F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C75FB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федерального 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гана государственного контроля)</w:t>
      </w:r>
    </w:p>
    <w:p w:rsidR="001D2BDB" w:rsidRPr="00C75FB2" w:rsidRDefault="00C75FB2" w:rsidP="00C75F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2BDB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п</w:t>
      </w:r>
      <w:r w:rsidR="00D61231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</w:t>
      </w:r>
      <w:r w:rsidR="00D17D46">
        <w:rPr>
          <w:rFonts w:ascii="Times New Roman" w:eastAsia="Times New Roman" w:hAnsi="Times New Roman" w:cs="Times New Roman"/>
          <w:sz w:val="28"/>
          <w:szCs w:val="28"/>
          <w:lang w:eastAsia="ru-RU"/>
        </w:rPr>
        <w:t>ящ</w:t>
      </w:r>
      <w:r w:rsidR="00D61231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проверку и заполняющее</w:t>
      </w:r>
      <w:r w:rsidR="001D2BDB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лист: </w:t>
      </w:r>
      <w:r w:rsidR="00B63AA2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E56A4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63AA2" w:rsidRPr="00331E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E56A46" w:rsidRDefault="001D2BDB" w:rsidP="00E203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должность должностного лица, провод</w:t>
      </w:r>
      <w:r w:rsidR="00E56A46">
        <w:rPr>
          <w:rFonts w:ascii="Times New Roman" w:eastAsia="Times New Roman" w:hAnsi="Times New Roman" w:cs="Times New Roman"/>
          <w:sz w:val="20"/>
          <w:szCs w:val="20"/>
          <w:lang w:eastAsia="ru-RU"/>
        </w:rPr>
        <w:t>ящ</w:t>
      </w:r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проверку </w:t>
      </w:r>
      <w:proofErr w:type="gramEnd"/>
    </w:p>
    <w:p w:rsidR="001D2BDB" w:rsidRPr="00331E7F" w:rsidRDefault="001D2BDB" w:rsidP="00E203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proofErr w:type="gramStart"/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заполняющего</w:t>
      </w:r>
      <w:proofErr w:type="gramEnd"/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проверочный лист)</w:t>
      </w:r>
    </w:p>
    <w:p w:rsidR="00BB46F6" w:rsidRPr="00C75FB2" w:rsidRDefault="00C75FB2" w:rsidP="00C75FB2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B2">
        <w:rPr>
          <w:rFonts w:ascii="Times New Roman" w:eastAsia="Calibri" w:hAnsi="Times New Roman" w:cs="Times New Roman"/>
          <w:sz w:val="28"/>
          <w:szCs w:val="28"/>
        </w:rPr>
        <w:t>7</w:t>
      </w:r>
      <w:r w:rsidRPr="00C7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2BDB" w:rsidRPr="00C7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вопросов, отражающих содержание обязательных требований в области транспортной безопасности, установленных законодательством Российской Федерации, в том числе требований к антитеррористической защищенности </w:t>
      </w:r>
      <w:r w:rsidR="001D2BDB" w:rsidRPr="00C7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объектов (территорий), учитывающих уровни безопасности для различных категорий метрополитенов* </w:t>
      </w:r>
    </w:p>
    <w:p w:rsidR="001D2BDB" w:rsidRPr="00331E7F" w:rsidRDefault="001D2BDB" w:rsidP="002A1482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753" w:type="dxa"/>
        <w:tblLayout w:type="fixed"/>
        <w:tblLook w:val="04A0" w:firstRow="1" w:lastRow="0" w:firstColumn="1" w:lastColumn="0" w:noHBand="0" w:noVBand="1"/>
      </w:tblPr>
      <w:tblGrid>
        <w:gridCol w:w="959"/>
        <w:gridCol w:w="4706"/>
        <w:gridCol w:w="3969"/>
        <w:gridCol w:w="1105"/>
        <w:gridCol w:w="14"/>
      </w:tblGrid>
      <w:tr w:rsidR="006F5ED9" w:rsidRPr="00331E7F" w:rsidTr="00BA0B0F">
        <w:trPr>
          <w:gridAfter w:val="1"/>
          <w:wAfter w:w="14" w:type="dxa"/>
          <w:trHeight w:val="1434"/>
          <w:tblHeader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5ED9" w:rsidRPr="007D7698" w:rsidRDefault="006F5ED9" w:rsidP="00BA0B0F">
            <w:pPr>
              <w:jc w:val="center"/>
              <w:rPr>
                <w:rFonts w:ascii="Times New Roman" w:hAnsi="Times New Roman" w:cs="Times New Roman"/>
              </w:rPr>
            </w:pPr>
            <w:r w:rsidRPr="007D769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5ED9" w:rsidRPr="007D7698" w:rsidRDefault="006F5ED9" w:rsidP="00BA0B0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D7698">
              <w:rPr>
                <w:rFonts w:ascii="Times New Roman" w:eastAsia="Times New Roman" w:hAnsi="Times New Roman" w:cs="Times New Roman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5ED9" w:rsidRPr="007D7698" w:rsidRDefault="006F5ED9" w:rsidP="00BA0B0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D7698">
              <w:rPr>
                <w:rFonts w:ascii="Times New Roman" w:eastAsia="Times New Roman" w:hAnsi="Times New Roman" w:cs="Times New Roman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F5ED9" w:rsidRPr="007D7698" w:rsidRDefault="00031DC0" w:rsidP="00BA0B0F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D7698">
              <w:rPr>
                <w:rFonts w:ascii="Times New Roman" w:eastAsia="Times New Roman" w:hAnsi="Times New Roman" w:cs="Times New Roman"/>
                <w:lang w:eastAsia="ru-RU"/>
              </w:rPr>
              <w:t>Ответы на вопросы</w:t>
            </w:r>
            <w:r w:rsidR="008E5C33" w:rsidRPr="007D7698">
              <w:rPr>
                <w:rStyle w:val="af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</w:tr>
      <w:tr w:rsidR="006F5ED9" w:rsidRPr="00331E7F" w:rsidTr="00BA0B0F">
        <w:trPr>
          <w:trHeight w:val="393"/>
          <w:tblHeader/>
        </w:trPr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5ED9" w:rsidRPr="008C1CE2" w:rsidRDefault="006F5ED9" w:rsidP="00BA0B0F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CE2">
              <w:rPr>
                <w:rFonts w:ascii="Times New Roman" w:hAnsi="Times New Roman" w:cs="Times New Roman"/>
                <w:sz w:val="20"/>
                <w:szCs w:val="20"/>
              </w:rPr>
              <w:t>Разработанные, принятые и исполняемые внутренние документы.</w:t>
            </w: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F5ED9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D42A2C" w:rsidP="00641B77">
            <w:pPr>
              <w:pStyle w:val="af0"/>
              <w:contextualSpacing/>
              <w:jc w:val="both"/>
              <w:rPr>
                <w:i w:val="0"/>
                <w:sz w:val="20"/>
                <w:lang w:val="ru-RU"/>
              </w:rPr>
            </w:pPr>
            <w:r w:rsidRPr="00D42A2C">
              <w:rPr>
                <w:rFonts w:eastAsia="Times New Roman"/>
                <w:bCs/>
                <w:i w:val="0"/>
                <w:sz w:val="20"/>
                <w:lang w:val="ru-RU" w:eastAsia="ru-RU"/>
              </w:rPr>
              <w:t>Имеется ли у проверяемого лица документ</w:t>
            </w:r>
            <w:r>
              <w:rPr>
                <w:rFonts w:eastAsia="Times New Roman"/>
                <w:bCs/>
                <w:i w:val="0"/>
                <w:sz w:val="20"/>
                <w:lang w:val="ru-RU" w:eastAsia="ru-RU"/>
              </w:rPr>
              <w:t>, подтверждающий</w:t>
            </w:r>
            <w:r w:rsidRPr="00D42A2C">
              <w:rPr>
                <w:i w:val="0"/>
                <w:sz w:val="20"/>
                <w:lang w:val="ru-RU"/>
              </w:rPr>
              <w:t xml:space="preserve"> </w:t>
            </w:r>
            <w:r>
              <w:rPr>
                <w:i w:val="0"/>
                <w:sz w:val="20"/>
                <w:lang w:val="ru-RU"/>
              </w:rPr>
              <w:t>н</w:t>
            </w:r>
            <w:r w:rsidR="00704B7D" w:rsidRPr="00D42A2C">
              <w:rPr>
                <w:i w:val="0"/>
                <w:sz w:val="20"/>
                <w:lang w:val="ru-RU"/>
              </w:rPr>
              <w:t>азначен</w:t>
            </w:r>
            <w:r>
              <w:rPr>
                <w:i w:val="0"/>
                <w:sz w:val="20"/>
                <w:lang w:val="ru-RU"/>
              </w:rPr>
              <w:t>ие</w:t>
            </w:r>
            <w:r w:rsidR="006F5ED9" w:rsidRPr="00331E7F">
              <w:rPr>
                <w:i w:val="0"/>
                <w:sz w:val="20"/>
                <w:lang w:val="ru-RU"/>
              </w:rPr>
              <w:t xml:space="preserve"> ответственно</w:t>
            </w:r>
            <w:r>
              <w:rPr>
                <w:i w:val="0"/>
                <w:sz w:val="20"/>
                <w:lang w:val="ru-RU"/>
              </w:rPr>
              <w:t>го</w:t>
            </w:r>
            <w:r w:rsidR="006F5ED9" w:rsidRPr="00331E7F">
              <w:rPr>
                <w:i w:val="0"/>
                <w:sz w:val="20"/>
                <w:lang w:val="ru-RU"/>
              </w:rPr>
              <w:t xml:space="preserve"> за обеспеч</w:t>
            </w:r>
            <w:r w:rsidR="002F11B3" w:rsidRPr="00331E7F">
              <w:rPr>
                <w:i w:val="0"/>
                <w:sz w:val="20"/>
                <w:lang w:val="ru-RU"/>
              </w:rPr>
              <w:t xml:space="preserve">ение транспортной безопасности </w:t>
            </w:r>
            <w:r w:rsidR="006F5ED9" w:rsidRPr="00331E7F">
              <w:rPr>
                <w:i w:val="0"/>
                <w:sz w:val="20"/>
                <w:lang w:val="ru-RU"/>
              </w:rPr>
              <w:t>в отношении субъе</w:t>
            </w:r>
            <w:r w:rsidR="00672B0D" w:rsidRPr="00331E7F">
              <w:rPr>
                <w:i w:val="0"/>
                <w:sz w:val="20"/>
                <w:lang w:val="ru-RU"/>
              </w:rPr>
              <w:t>кта транспортной инфраструктуры?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1135F" w:rsidP="00BA0B0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одпункт 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>1 п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>ункта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5</w:t>
            </w:r>
            <w:r w:rsidR="006F5ED9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Требований по обеспечению транспортной безопасности, в том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чи</w:t>
            </w:r>
            <w:r w:rsidR="006F5ED9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сле требований к антитеррористической защищенности объектов (территорий), учитывающих уровни безопасности для различных категорий метрополитенов, утвержденных постановлением 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>Правит</w:t>
            </w:r>
            <w:r w:rsidR="006F5ED9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ельства Российской Федерации от 05.04.2017 № 410 </w:t>
            </w:r>
            <w:r w:rsidR="00031DC0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(далее – 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>Требования по обеспечению транспортной безопасности</w:t>
            </w:r>
            <w:r w:rsidR="00031DC0" w:rsidRPr="00331E7F">
              <w:rPr>
                <w:rFonts w:ascii="Times New Roman" w:hAnsi="Times New Roman" w:cs="Times New Roman"/>
                <w:b w:val="0"/>
                <w:sz w:val="20"/>
              </w:rPr>
              <w:t>)</w:t>
            </w:r>
            <w:r w:rsidR="006576EF" w:rsidRPr="00331E7F">
              <w:rPr>
                <w:rStyle w:val="af5"/>
                <w:rFonts w:ascii="Times New Roman" w:hAnsi="Times New Roman" w:cs="Times New Roman"/>
                <w:b w:val="0"/>
                <w:sz w:val="20"/>
              </w:rPr>
              <w:footnoteReference w:id="3"/>
            </w:r>
            <w:r w:rsidR="006576E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F5ED9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D42A2C" w:rsidP="00641B77">
            <w:pPr>
              <w:pStyle w:val="af0"/>
              <w:contextualSpacing/>
              <w:jc w:val="both"/>
              <w:rPr>
                <w:i w:val="0"/>
                <w:sz w:val="20"/>
                <w:lang w:val="ru-RU"/>
              </w:rPr>
            </w:pPr>
            <w:r w:rsidRPr="00D42A2C">
              <w:rPr>
                <w:rFonts w:eastAsia="Times New Roman"/>
                <w:bCs/>
                <w:i w:val="0"/>
                <w:sz w:val="20"/>
                <w:lang w:val="ru-RU" w:eastAsia="ru-RU"/>
              </w:rPr>
              <w:t>Имеется ли у проверяемого лица документ</w:t>
            </w:r>
            <w:r>
              <w:rPr>
                <w:rFonts w:eastAsia="Times New Roman"/>
                <w:bCs/>
                <w:i w:val="0"/>
                <w:sz w:val="20"/>
                <w:lang w:val="ru-RU" w:eastAsia="ru-RU"/>
              </w:rPr>
              <w:t>, подтверждающий</w:t>
            </w:r>
            <w:r>
              <w:rPr>
                <w:i w:val="0"/>
                <w:sz w:val="20"/>
                <w:lang w:val="ru-RU"/>
              </w:rPr>
              <w:t xml:space="preserve"> назначение</w:t>
            </w:r>
            <w:r w:rsidR="002F11B3" w:rsidRPr="00331E7F">
              <w:rPr>
                <w:i w:val="0"/>
                <w:sz w:val="20"/>
                <w:lang w:val="ru-RU"/>
              </w:rPr>
              <w:t xml:space="preserve"> ответственн</w:t>
            </w:r>
            <w:r>
              <w:rPr>
                <w:i w:val="0"/>
                <w:sz w:val="20"/>
                <w:lang w:val="ru-RU"/>
              </w:rPr>
              <w:t>ого</w:t>
            </w:r>
            <w:r w:rsidR="006F5ED9" w:rsidRPr="00331E7F">
              <w:rPr>
                <w:i w:val="0"/>
                <w:sz w:val="20"/>
                <w:lang w:val="ru-RU"/>
              </w:rPr>
              <w:t xml:space="preserve"> за обеспечение транспортной безопасности </w:t>
            </w:r>
            <w:r w:rsidR="00D728B5" w:rsidRPr="00331E7F">
              <w:rPr>
                <w:i w:val="0"/>
                <w:sz w:val="20"/>
                <w:lang w:val="ru-RU"/>
              </w:rPr>
              <w:t xml:space="preserve">одного или нескольких </w:t>
            </w:r>
            <w:r w:rsidR="002612E9" w:rsidRPr="00331E7F">
              <w:rPr>
                <w:i w:val="0"/>
                <w:sz w:val="20"/>
                <w:lang w:val="ru-RU"/>
              </w:rPr>
              <w:t>объектов</w:t>
            </w:r>
            <w:r w:rsidR="00B10265" w:rsidRPr="00331E7F">
              <w:rPr>
                <w:i w:val="0"/>
                <w:sz w:val="20"/>
                <w:lang w:val="ru-RU"/>
              </w:rPr>
              <w:t xml:space="preserve">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1135F" w:rsidP="00BA0B0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одпункт 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>2 п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>ункта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 xml:space="preserve"> 5</w:t>
            </w:r>
            <w:r w:rsidR="00B63AA2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F5ED9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517385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Привлечены ли </w:t>
            </w:r>
            <w:r w:rsidR="004F3CF3" w:rsidRPr="00331E7F">
              <w:rPr>
                <w:rFonts w:ascii="Times New Roman" w:hAnsi="Times New Roman" w:cs="Times New Roman"/>
                <w:sz w:val="20"/>
              </w:rPr>
              <w:t>проверяемым лицом</w:t>
            </w:r>
            <w:r w:rsidR="004F3CF3" w:rsidRPr="00331E7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ля защиты метрополитена от актов не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законного вмешательства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0265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(далее – АНВ) 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планами обеспечения транспо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ртной безопасности подразделения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транспортной безопасности</w:t>
            </w:r>
            <w:r w:rsidR="00B10265" w:rsidRPr="00331E7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1135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 xml:space="preserve"> 3 пункта 5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3E6B3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Представлены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Федеральное агентство железнодорожного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5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3E6B3C" w:rsidRPr="00331E7F" w:rsidRDefault="003E6B3C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3E6B3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E6B3C" w:rsidRDefault="003E6B3C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B3C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сведения о субъекте транспортной инфраструктуры и об объекте метрополитена для категорирования объектов метрополитена и ведения реестра объектов транспортной инфраструктуры и транспортных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E6B3C" w:rsidRPr="00331E7F" w:rsidRDefault="003E6B3C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3E6B3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E6B3C" w:rsidRDefault="003E6B3C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B3C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 количественным показателям критериев категорирования объектов метрополитена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6B3C" w:rsidRPr="00331E7F" w:rsidRDefault="003E6B3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E6B3C" w:rsidRPr="00331E7F" w:rsidRDefault="003E6B3C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4F3C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F3CF3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D42A2C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 xml:space="preserve"> 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r w:rsidR="00641B77">
              <w:rPr>
                <w:rFonts w:ascii="Times New Roman" w:hAnsi="Times New Roman"/>
                <w:sz w:val="20"/>
                <w:szCs w:val="20"/>
              </w:rPr>
              <w:t>проверяемого лица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документы, подтверждающие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>:</w:t>
            </w:r>
            <w:r w:rsidR="004F3CF3" w:rsidRPr="00331E7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E374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подпункт 5</w:t>
            </w:r>
            <w:r w:rsidR="004F3CF3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F3CF3" w:rsidRPr="00331E7F" w:rsidRDefault="004F3CF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4F3C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CC54F3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5.1.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F3CF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проведение оценки уязвимости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F3CF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3CF3" w:rsidRPr="00331E7F" w:rsidRDefault="004F3CF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4F3C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CC54F3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5.2.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F3CF3" w:rsidP="00DE0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представление на утверждение в </w:t>
            </w:r>
            <w:r w:rsidR="00687E3B" w:rsidRPr="00687E3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Федеральное агентство железнодорожного </w:t>
            </w:r>
            <w:proofErr w:type="gramStart"/>
            <w:r w:rsidR="00687E3B" w:rsidRPr="00687E3B">
              <w:rPr>
                <w:rFonts w:ascii="Times New Roman" w:hAnsi="Times New Roman" w:cs="Times New Roman"/>
                <w:sz w:val="20"/>
                <w:szCs w:val="20"/>
              </w:rPr>
              <w:t>транспорта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результатов </w:t>
            </w:r>
            <w:r w:rsidR="00423EB6">
              <w:rPr>
                <w:rFonts w:ascii="Times New Roman" w:hAnsi="Times New Roman" w:cs="Times New Roman"/>
                <w:sz w:val="20"/>
                <w:szCs w:val="20"/>
              </w:rPr>
              <w:t>проведенной оценки уязвимости</w:t>
            </w:r>
            <w:r w:rsidR="00DE0CA8">
              <w:rPr>
                <w:rFonts w:ascii="Times New Roman" w:hAnsi="Times New Roman" w:cs="Times New Roman"/>
                <w:sz w:val="20"/>
                <w:szCs w:val="20"/>
              </w:rPr>
              <w:t xml:space="preserve"> объекта метрополитена</w:t>
            </w:r>
            <w:proofErr w:type="gramEnd"/>
            <w:r w:rsidR="00DE0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 месяцев с даты размещения на официальном сайте </w:t>
            </w:r>
            <w:r w:rsidR="00FF21B5">
              <w:rPr>
                <w:rFonts w:ascii="Times New Roman" w:hAnsi="Times New Roman" w:cs="Times New Roman"/>
                <w:sz w:val="20"/>
                <w:szCs w:val="20"/>
              </w:rPr>
              <w:t>Федерального аген</w:t>
            </w:r>
            <w:r w:rsidR="00DE0CA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FF21B5">
              <w:rPr>
                <w:rFonts w:ascii="Times New Roman" w:hAnsi="Times New Roman" w:cs="Times New Roman"/>
                <w:sz w:val="20"/>
                <w:szCs w:val="20"/>
              </w:rPr>
              <w:t xml:space="preserve">ства железнодорожного транспорта </w:t>
            </w:r>
            <w:r w:rsidR="00DE0CA8" w:rsidRPr="00E30A9A">
              <w:rPr>
                <w:rFonts w:ascii="Times New Roman" w:hAnsi="Times New Roman"/>
                <w:sz w:val="20"/>
                <w:szCs w:val="20"/>
              </w:rPr>
              <w:t xml:space="preserve"> в информационно-телекоммуникационной сети «Интернет»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сведений о присвоении объекту метрополитена категории и включении его в реестр объектов транспортной инфраструктуры и транспортных средств?</w:t>
            </w:r>
            <w:r w:rsidR="00DE0C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3CF3" w:rsidRPr="00331E7F" w:rsidRDefault="004F3CF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3CF3" w:rsidRPr="00331E7F" w:rsidRDefault="004F3CF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3387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Разрабо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>тан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проверяемым лицом на основании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результатов оценки уязвимости объекта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план обеспечения транспортной безопасности объекта метрополитена (далее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ан объекта метрополитена), согласованный с уполномоченными органами исполнительной власти субъекта Российской Федерации, на территории которого расположен метрополитен?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 xml:space="preserve"> 6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пункта 5 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33870" w:rsidRPr="00331E7F" w:rsidRDefault="00833870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3387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DE0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 ли в </w:t>
            </w:r>
            <w:r w:rsidR="000726A9">
              <w:rPr>
                <w:rFonts w:ascii="Times New Roman" w:hAnsi="Times New Roman" w:cs="Times New Roman"/>
                <w:sz w:val="20"/>
                <w:szCs w:val="20"/>
              </w:rPr>
              <w:t>Федеральное аген</w:t>
            </w:r>
            <w:r w:rsidR="00DE0CA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726A9">
              <w:rPr>
                <w:rFonts w:ascii="Times New Roman" w:hAnsi="Times New Roman" w:cs="Times New Roman"/>
                <w:sz w:val="20"/>
                <w:szCs w:val="20"/>
              </w:rPr>
              <w:t>ство железнодорожного транспорта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="00DE0CA8">
              <w:rPr>
                <w:rFonts w:ascii="Times New Roman" w:hAnsi="Times New Roman" w:cs="Times New Roman"/>
                <w:sz w:val="20"/>
                <w:szCs w:val="20"/>
              </w:rPr>
              <w:t>ан объекта метрополитена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, согласованный с уполномоченными органами исполнительной власти субъекта Российской Федерации, на территории которого расположен метрополитен?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870" w:rsidRPr="00331E7F" w:rsidRDefault="0083387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 xml:space="preserve"> 6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пункта 5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33870" w:rsidRPr="00331E7F" w:rsidRDefault="00833870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455D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5DD0" w:rsidRPr="00331E7F" w:rsidRDefault="00455DD0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5DD0" w:rsidRPr="00331E7F" w:rsidRDefault="00455DD0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 ли </w:t>
            </w:r>
            <w:r w:rsidR="004F3CF3" w:rsidRPr="00331E7F">
              <w:rPr>
                <w:rFonts w:ascii="Times New Roman" w:hAnsi="Times New Roman" w:cs="Times New Roman"/>
                <w:sz w:val="20"/>
                <w:szCs w:val="20"/>
              </w:rPr>
              <w:t>проверяемым лицом</w:t>
            </w:r>
            <w:r w:rsidR="00C36281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план объекта метрополитена поэтапно в предусмотренные этим планом сроки</w:t>
            </w:r>
            <w:r w:rsidR="00E6775A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 – в течение 2 лет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 даты включения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в реестр объектов транспортной инфрас</w:t>
            </w:r>
            <w:r w:rsidR="00E6775A" w:rsidRPr="00331E7F">
              <w:rPr>
                <w:rFonts w:ascii="Times New Roman" w:hAnsi="Times New Roman" w:cs="Times New Roman"/>
                <w:sz w:val="20"/>
                <w:szCs w:val="20"/>
              </w:rPr>
              <w:t>труктуры и транспортных средств)?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5DD0" w:rsidRPr="00331E7F" w:rsidRDefault="006576E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="00833870">
              <w:rPr>
                <w:rFonts w:ascii="Times New Roman" w:hAnsi="Times New Roman" w:cs="Times New Roman"/>
                <w:b w:val="0"/>
                <w:sz w:val="20"/>
              </w:rPr>
              <w:t>под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>ункта</w:t>
            </w:r>
            <w:r w:rsidR="0076320E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7 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пункта 5 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55DD0" w:rsidRPr="00331E7F" w:rsidRDefault="00455DD0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0552D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2D1" w:rsidRPr="00331E7F" w:rsidRDefault="000552D1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2D1" w:rsidRPr="00331E7F" w:rsidRDefault="000552D1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 ли </w:t>
            </w:r>
            <w:r w:rsidR="00833870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план объекта метрополитена поэтапно в предусмотренные этим планом сроки </w:t>
            </w:r>
            <w:r w:rsidR="00E6775A" w:rsidRPr="00331E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5243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725243"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 – в течение одного года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 даты включения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в реестр объектов транспортной инфраструктуры и транспортных средств</w:t>
            </w:r>
            <w:r w:rsidR="00E6775A" w:rsidRPr="00331E7F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64A" w:rsidRPr="00331E7F" w:rsidRDefault="006576E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</w:t>
            </w:r>
            <w:r w:rsidR="00833870">
              <w:rPr>
                <w:rFonts w:ascii="Times New Roman" w:hAnsi="Times New Roman" w:cs="Times New Roman"/>
                <w:b w:val="0"/>
                <w:sz w:val="20"/>
              </w:rPr>
              <w:t>под</w:t>
            </w:r>
            <w:r w:rsidR="00D728B5" w:rsidRPr="00331E7F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>ункта</w:t>
            </w:r>
            <w:r w:rsidR="0076320E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>7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</w:t>
            </w:r>
          </w:p>
          <w:p w:rsidR="000552D1" w:rsidRPr="00331E7F" w:rsidRDefault="000552D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52D1" w:rsidRPr="00331E7F" w:rsidRDefault="000552D1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6F5ED9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5C21AC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Обеспечивается ли</w:t>
            </w:r>
            <w:r w:rsidR="006F5ED9"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33870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="006F5ED9" w:rsidRPr="00331E7F">
              <w:rPr>
                <w:rFonts w:ascii="Times New Roman" w:hAnsi="Times New Roman" w:cs="Times New Roman"/>
                <w:sz w:val="20"/>
              </w:rPr>
              <w:t>обращение со сведениями о результатах проведенной оценки уязвимости объектов метрополитена, содержащимися в плане объекта метрополитена, которые являются информацией ог</w:t>
            </w:r>
            <w:r w:rsidR="006065E4" w:rsidRPr="00331E7F">
              <w:rPr>
                <w:rFonts w:ascii="Times New Roman" w:hAnsi="Times New Roman" w:cs="Times New Roman"/>
                <w:sz w:val="20"/>
              </w:rPr>
              <w:t xml:space="preserve">раниченного доступа, </w:t>
            </w:r>
            <w:r w:rsidR="00986789" w:rsidRPr="00331E7F">
              <w:rPr>
                <w:rFonts w:ascii="Times New Roman" w:hAnsi="Times New Roman" w:cs="Times New Roman"/>
                <w:sz w:val="20"/>
              </w:rPr>
              <w:t>в порядке ограниченного доступа?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D728B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>одпункт</w:t>
            </w:r>
            <w:r w:rsidR="004E374A">
              <w:rPr>
                <w:rFonts w:ascii="Times New Roman" w:hAnsi="Times New Roman" w:cs="Times New Roman"/>
                <w:b w:val="0"/>
                <w:sz w:val="20"/>
              </w:rPr>
              <w:t xml:space="preserve"> 8</w:t>
            </w:r>
            <w:r w:rsidR="0028464A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641B77">
        <w:trPr>
          <w:gridAfter w:val="1"/>
          <w:wAfter w:w="14" w:type="dxa"/>
          <w:trHeight w:val="70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a4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Утверждены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ли проверяемым лицом в течение одного месяца со дня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утверждения результатов оценки уязвимости объекта метрополитена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первый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  <w:r w:rsidR="00811CD6" w:rsidRPr="00687E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положение (устав) о сформированном подразделении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331E7F">
              <w:rPr>
                <w:rFonts w:ascii="Times New Roman" w:hAnsi="Times New Roman" w:cs="Times New Roman"/>
                <w:sz w:val="20"/>
              </w:rPr>
              <w:t>в случае формирования подразделения транспортной безопасности)?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второй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организационная структура (схема) управления силами обеспечения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третий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перечень штатных должностей работников субъекта транспортной инфраструктуры, осуществляющих деятельность в зоне транспортной безопасности и на критических элементах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четвертый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перечень штатных должностей персонала, непосредственно связанного с обеспечением транспортной безопасности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пятый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перечень штатных должностей работников юридических лиц и (или) индивидуальных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предпринимателей, осуществляющих на законных основаниях деятельность в зоне транспортной безопасности объекта метрополитена и (или) на критических элементах объектов метрополитена, за исключением уполномоченных подразделений федеральных органов исполнительной власти?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>абзац шестой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11.6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реагирования сил обеспечения транспортной безопасности на подготовку к совершению АНВ или совершение АНВ на объекте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седьмой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доведения до сил обеспечения транспортной безопасности информации об изменении уровней безопасности, а также реагирования на такую информацию?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восьмой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811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взаимодействия между силами обеспечения транспортной безопасности объекта метрополитена и силами обеспечения транспортной безопасности других объектов метрополитена, с которыми имеется технологическое взаимодействие?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B7E3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девятый</w:t>
            </w:r>
            <w:r w:rsidRPr="00FB7E3A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9725D1" w:rsidRDefault="001418FD" w:rsidP="00811C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(схема)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Федерации, органов внутренних дел и Федеральной службы по надзору в сфере транспорта о непосредственных, прямых угрозах и фактах совершения АНВ?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B7E3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десятый</w:t>
            </w:r>
            <w:r w:rsidRPr="00FB7E3A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811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оценки эффективности (контроль качества) мер по обеспечению транспортной безопасности объекта метрополитена, реализуемых субъектом транспортной инфраструктуры в соответствии с планом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B7E3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одиннадцатый</w:t>
            </w:r>
            <w:r w:rsidRPr="00FB7E3A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811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схема размещения технических средств обеспечения транспортной безопасности, включающую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в том числе размещение и состав оснащения контрольно-пропускных пунктов (далее – КПП) объекта метрополитена и постов объекта метрополитена на границах зоны транспортной безопасности и (или) ее частей, секторов, критических элементов объекта метрополитена и постов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9F566E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двенадцатый</w:t>
            </w:r>
            <w:r w:rsidRPr="009F566E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811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транспорта, согласованный с уполномоченными подразделениями указанных федеральных органов исполнительной власти, в том числе предусматривающий доступ к данным с технических средств обеспечения транспортной безопасности объекта метрополитена, а также передачу данных с технических средств обеспечения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транспортной безопасности объекта метрополитена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на объекте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9F566E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тринадцатый</w:t>
            </w:r>
            <w:r w:rsidRPr="009F566E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687E3B" w:rsidRDefault="001418FD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положение (инструкция) о пропускном и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внутриобъектовом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режимах на объекте метрополитена?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>абзац четырнадцатый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57716" w:rsidRDefault="001418FD" w:rsidP="00357716">
            <w:pPr>
              <w:ind w:left="284"/>
              <w:jc w:val="both"/>
              <w:rPr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12</w:t>
            </w:r>
            <w:r w:rsidR="0035771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Включает ли в себя план</w:t>
            </w:r>
            <w:r w:rsidRPr="003B7817">
              <w:rPr>
                <w:rFonts w:ascii="Times New Roman" w:hAnsi="Times New Roman"/>
                <w:sz w:val="20"/>
              </w:rPr>
              <w:t xml:space="preserve"> обеспечения транспортной безопасности </w:t>
            </w:r>
            <w:r>
              <w:rPr>
                <w:rFonts w:ascii="Times New Roman" w:hAnsi="Times New Roman"/>
                <w:sz w:val="20"/>
              </w:rPr>
              <w:t xml:space="preserve">объекта </w:t>
            </w:r>
            <w:proofErr w:type="gramStart"/>
            <w:r>
              <w:rPr>
                <w:rFonts w:ascii="Times New Roman" w:hAnsi="Times New Roman"/>
                <w:sz w:val="20"/>
              </w:rPr>
              <w:t>метрополитена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следующие приложения, заверенные установленным порядком</w:t>
            </w:r>
            <w:r w:rsidRPr="003B7817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пятнадцатый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Default="001418FD" w:rsidP="00357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811CD6" w:rsidRPr="00331E7F" w:rsidRDefault="00811CD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положения (устава) привлеченного подразделения транспортной безопасности и договора, в соответствии с которым привлечено указанное подразде</w:t>
            </w:r>
            <w:r>
              <w:rPr>
                <w:rFonts w:ascii="Times New Roman" w:hAnsi="Times New Roman" w:cs="Times New Roman"/>
                <w:sz w:val="20"/>
              </w:rPr>
              <w:t>ление транспортной безопасности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шестнадцатый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FD5799" w:rsidRDefault="001418FD" w:rsidP="00811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  <w:r w:rsidR="00811CD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организационной структуры (схемы) управления силами обеспе</w:t>
            </w:r>
            <w:r>
              <w:rPr>
                <w:rFonts w:ascii="Times New Roman" w:hAnsi="Times New Roman" w:cs="Times New Roman"/>
                <w:sz w:val="20"/>
              </w:rPr>
              <w:t>чения транспортной безопасности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3E134D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семнадцатый</w:t>
            </w:r>
            <w:r w:rsidRPr="003E134D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12.3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перечня штатных должностей работников субъекта транспортной инфраструктуры, осуществляющих деятельность в зоне транспортной безопасности и на критических эл</w:t>
            </w:r>
            <w:r>
              <w:rPr>
                <w:rFonts w:ascii="Times New Roman" w:hAnsi="Times New Roman" w:cs="Times New Roman"/>
                <w:sz w:val="20"/>
              </w:rPr>
              <w:t>ементах объекта метрополитена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3E134D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восемнадцатый</w:t>
            </w:r>
            <w:r w:rsidRPr="003E134D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12.4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перечня штатных должностей персонала, непосредственно связанного с обеспечением транспортной без</w:t>
            </w:r>
            <w:r>
              <w:rPr>
                <w:rFonts w:ascii="Times New Roman" w:hAnsi="Times New Roman" w:cs="Times New Roman"/>
                <w:sz w:val="20"/>
              </w:rPr>
              <w:t>опасности объекта метрополитена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3E134D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девятнадцатый</w:t>
            </w:r>
            <w:r w:rsidRPr="003E134D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12.5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перечня штатных должностей работников юридических лиц и (или) индивидуальных предпринимателей, осуществляющих на законных основаниях деятельность в зоне транспортной безопасности объекта метрополитена и (или) на критических элементах объектов метрополитена, за исключением уполномоченных подразделений федеральны</w:t>
            </w:r>
            <w:r>
              <w:rPr>
                <w:rFonts w:ascii="Times New Roman" w:hAnsi="Times New Roman" w:cs="Times New Roman"/>
                <w:sz w:val="20"/>
              </w:rPr>
              <w:t>х органов исполнительной власти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3E134D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двадцатый</w:t>
            </w:r>
            <w:r w:rsidRPr="003E134D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12.6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порядка реагирования сил обеспечения транспортной безопасности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на подготовку к совершению АНВ или совершен</w:t>
            </w:r>
            <w:r>
              <w:rPr>
                <w:rFonts w:ascii="Times New Roman" w:hAnsi="Times New Roman" w:cs="Times New Roman"/>
                <w:sz w:val="20"/>
              </w:rPr>
              <w:t>ие АНВ на объекте метрополитена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80619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 xml:space="preserve">двадцать </w:t>
            </w:r>
            <w:r w:rsidRPr="00F80619">
              <w:rPr>
                <w:rFonts w:ascii="Times New Roman" w:hAnsi="Times New Roman" w:cs="Times New Roman"/>
                <w:sz w:val="20"/>
              </w:rPr>
              <w:t xml:space="preserve">первый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12.7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порядка доведения до сил обеспечения транспортной безопасности информации об изменении уровней безопасности, а также р</w:t>
            </w:r>
            <w:r>
              <w:rPr>
                <w:rFonts w:ascii="Times New Roman" w:hAnsi="Times New Roman" w:cs="Times New Roman"/>
                <w:sz w:val="20"/>
              </w:rPr>
              <w:t>еагирования на такую информацию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80619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двадцать второй</w:t>
            </w:r>
            <w:r w:rsidRPr="00F80619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12.8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порядка взаимодействия между силами обеспечения транспортной безопасности объекта метрополитена и силами обеспечения транспортной безопасности других объектов метрополитена, с которыми имеется технологическо</w:t>
            </w:r>
            <w:r>
              <w:rPr>
                <w:rFonts w:ascii="Times New Roman" w:hAnsi="Times New Roman" w:cs="Times New Roman"/>
                <w:sz w:val="20"/>
              </w:rPr>
              <w:t>е взаимодействие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80619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двадцать третий</w:t>
            </w:r>
            <w:r w:rsidRPr="00F80619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12.9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порядка (схемы)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Федерации, органов внутренних дел и Федеральной службы по надзору в сфере транспорта о непосредственных, прямых уг</w:t>
            </w:r>
            <w:r>
              <w:rPr>
                <w:rFonts w:ascii="Times New Roman" w:hAnsi="Times New Roman" w:cs="Times New Roman"/>
                <w:sz w:val="20"/>
              </w:rPr>
              <w:t>розах и фактах совершения АНВ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F80619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двадцать четвертый</w:t>
            </w:r>
            <w:r w:rsidRPr="00F80619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357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12.10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порядки оценки эффективности (контроль качества) мер по обеспечению транспортной безопасности объекта метрополитена, реализуемых субъектом транспортной инфраструктуры в соответствии с планом объекта метр</w:t>
            </w:r>
            <w:r>
              <w:rPr>
                <w:rFonts w:ascii="Times New Roman" w:hAnsi="Times New Roman" w:cs="Times New Roman"/>
                <w:sz w:val="20"/>
              </w:rPr>
              <w:t>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D506B2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двадцать пятый</w:t>
            </w:r>
            <w:r w:rsidRPr="00D506B2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357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12.11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копи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схемы размещения технических средств обеспечения транспортной безопасности,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включающую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в том числе размещение и состав оснащения КПП объекта метрополитена и постов объекта метрополитена на границах зоны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транспортной безопасности и (или) ее частей, секторов, критических элементов объекта метрополитена и</w:t>
            </w:r>
            <w:r>
              <w:rPr>
                <w:rFonts w:ascii="Times New Roman" w:hAnsi="Times New Roman" w:cs="Times New Roman"/>
                <w:sz w:val="20"/>
              </w:rPr>
              <w:t xml:space="preserve"> постов объекта метрополитена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D506B2">
              <w:rPr>
                <w:rFonts w:ascii="Times New Roman" w:hAnsi="Times New Roman" w:cs="Times New Roman"/>
                <w:sz w:val="20"/>
              </w:rPr>
              <w:lastRenderedPageBreak/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двадцать шестой</w:t>
            </w:r>
            <w:r w:rsidRPr="00D506B2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   12.12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порядка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транспорта,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согласованный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с уполномоченными подразделениями указанных федеральных </w:t>
            </w:r>
            <w:r>
              <w:rPr>
                <w:rFonts w:ascii="Times New Roman" w:hAnsi="Times New Roman" w:cs="Times New Roman"/>
                <w:sz w:val="20"/>
              </w:rPr>
              <w:t>органов исполнительной власти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D506B2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двадцать седьмой</w:t>
            </w:r>
            <w:r w:rsidRPr="00D506B2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  <w:trHeight w:val="75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35771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12.13</w:t>
            </w:r>
            <w:r w:rsidR="00811CD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копию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положения (инструкции) о пропускном и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внутриобъектовом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режимах на объекте метр</w:t>
            </w:r>
            <w:r>
              <w:rPr>
                <w:rFonts w:ascii="Times New Roman" w:hAnsi="Times New Roman" w:cs="Times New Roman"/>
                <w:sz w:val="20"/>
              </w:rPr>
              <w:t>ополитена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C82D8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b w:val="0"/>
                <w:sz w:val="20"/>
              </w:rPr>
              <w:t>двадцать восьмой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подпункта 9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2078E8" w:rsidRDefault="001418F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11CD6" w:rsidRPr="00207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Включает ли в себя положение (инструкция) о пропускном и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внутриобъектовом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режимах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на объекте метрополитена</w:t>
            </w:r>
            <w:r>
              <w:rPr>
                <w:rFonts w:ascii="Times New Roman" w:hAnsi="Times New Roman" w:cs="Times New Roman"/>
                <w:sz w:val="20"/>
              </w:rPr>
              <w:t xml:space="preserve"> следующие разделы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b w:val="0"/>
                <w:sz w:val="20"/>
              </w:rPr>
              <w:t>двадцать девятый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подпункта 9 пункта 5  Требований по обеспечению транспортной безопасности   </w:t>
            </w:r>
          </w:p>
          <w:p w:rsidR="00811CD6" w:rsidRPr="00331E7F" w:rsidRDefault="00811C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13.1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порядок организации и проведения досмотра, дополнительного досмотра и повторного досмотра в целях обеспечения транспортной безопасности </w:t>
            </w:r>
            <w:r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Pr="00331E7F">
              <w:rPr>
                <w:rFonts w:ascii="Times New Roman" w:hAnsi="Times New Roman" w:cs="Times New Roman"/>
                <w:sz w:val="20"/>
              </w:rPr>
              <w:t>(далее - досмотр, дополнительный досмотр и повторный досмотр) на объекте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54480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тридцатый</w:t>
            </w:r>
            <w:r w:rsidRPr="0054480A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13.2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действий сил обеспечения транспортной безопасности при выявлении на КПП объекта метрополитена и постах объекта метрополитена физических лиц, не имеющих правовых оснований на проход (проезд), нахождение в зоне транспортной безопасности, ее части (секторе) или на критических элементах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811CD6">
            <w:r w:rsidRPr="0054480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 xml:space="preserve">тридцать </w:t>
            </w:r>
            <w:r w:rsidRPr="0054480A">
              <w:rPr>
                <w:rFonts w:ascii="Times New Roman" w:hAnsi="Times New Roman" w:cs="Times New Roman"/>
                <w:sz w:val="20"/>
              </w:rPr>
              <w:t xml:space="preserve">первый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13.3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порядок сверки и (или) проверки документов, являющихся правовыми основаниями для прохода (проезда) физических лиц и перемещения материально-технических объектов в зону транспортной безопасности или ее часть или на критические элементы объекта метрополитена, наблюдения и (или) собеседования с физическими лицами в целях обеспечения транспортной безопасности, а также оценки данных технических средств обеспечения транспортной безопасности, осуществляемых для выявления подготовки к совершению АНВ или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совершения АНВ в отношении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54480A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второй</w:t>
            </w:r>
            <w:r w:rsidRPr="0054480A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13.4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порядок учета и допуска физических лиц, находящихся при них вещей, автотранспортных средств, самоходных машин, механизмов и перемещаемых грузов в зону транспортной безопасности (ее части) или на критические элементы объекта метрополитена с учетом </w:t>
            </w:r>
            <w:hyperlink w:anchor="P281" w:history="1">
              <w:r w:rsidRPr="00331E7F">
                <w:rPr>
                  <w:rFonts w:ascii="Times New Roman" w:hAnsi="Times New Roman" w:cs="Times New Roman"/>
                  <w:sz w:val="20"/>
                </w:rPr>
                <w:t>Правил</w:t>
              </w:r>
            </w:hyperlink>
            <w:r w:rsidRPr="00331E7F">
              <w:rPr>
                <w:rFonts w:ascii="Times New Roman" w:hAnsi="Times New Roman" w:cs="Times New Roman"/>
                <w:sz w:val="20"/>
              </w:rPr>
              <w:t xml:space="preserve"> допуска на объект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4D6C54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третий</w:t>
            </w:r>
            <w:r w:rsidRPr="004D6C54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13.5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порядок выявления лиц, совершивших, совершающих или подготавливающих совершение АНВ, за которые установлена административная или уголовная ответственность,  а также обнаружения, распознавания и идентификации оружия, взрывчатых веществ или других устройств, предметов и веществ, в отношении которых в соответствии с правилами проведения досмотра, дополнительного досмотра и повторного досмотра в целях обеспечения транспортной безопасности, устанавливаемыми Правилами досмотра,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предусмотрены запрет или ограничение на перемещение в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зону транспортной безопасности или ее часть, а также действий сил обеспечения транспортной безопасности при выявлении предметов и веществ, которые запрещены или ограничены для перемещения?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4D6C54">
              <w:rPr>
                <w:rFonts w:ascii="Times New Roman" w:hAnsi="Times New Roman" w:cs="Times New Roman"/>
                <w:sz w:val="20"/>
              </w:rPr>
              <w:lastRenderedPageBreak/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 xml:space="preserve"> тридцать четвертый</w:t>
            </w:r>
            <w:r w:rsidRPr="004D6C54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1418FD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13.6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перечень технических средств обеспечения транспортной безопасности, в том числе заграждений,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противотаранных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устройств, решеток, усиленных дверей, заборов, шлюзовых камер, досмотровых эстакад, запорных устройств, иных сооружений и устройств, предназначенных для воспрепятствования несанкционированному проникновению и совершению АНВ на объекте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B07781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пятый</w:t>
            </w:r>
            <w:r w:rsidRPr="00B07781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0D754B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13.7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порядок эксплуатации технических средств обеспечения транспортной безопасности, в том числе заграждений,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противотаранных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устройств, решеток, усиленных дверей, заборов, шлюзовых камер, досмотровых эстакад, запорных устройств, иных сооружений и устройств, предназначенных для воспрепятствования несанкционированному проникновению и совершению АНВ на объекте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B07781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шестой</w:t>
            </w:r>
            <w:r w:rsidRPr="00B07781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0D754B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13.8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порядок выдачи пропусков, уничтожения аннулированных пропусков и пропусков с истекшим сроком действия?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B07781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седьмой</w:t>
            </w:r>
            <w:r w:rsidRPr="00B07781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0D754B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13.9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образцы всех видов пропусков, действующих на объекте метрополитена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согласованные с уполномоченными подразделениями органов Федеральной службы безопасности Российской Федерации и органов внутренних дел, а также с Федеральным агентством железнодорожного транспорта?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B07781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восьмой</w:t>
            </w:r>
            <w:r w:rsidRPr="00B07781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0D754B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13.10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184613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порядок передачи уполномоченным представителям подразделений органов внутренних дел и (или) органов Федеральной службы безопасности Российской Федерации выявленных нарушителей, а также идентифицированного оружия, боеприпасов, взрывчатых веществ и взрывных устройств, ядовитых или радиоактивных веществ при отсутствии законных осн</w:t>
            </w:r>
            <w:r>
              <w:rPr>
                <w:rFonts w:ascii="Times New Roman" w:hAnsi="Times New Roman" w:cs="Times New Roman"/>
                <w:sz w:val="20"/>
              </w:rPr>
              <w:t xml:space="preserve">ований на их хранение и ношение, </w:t>
            </w:r>
            <w:r w:rsidRPr="00331E7F">
              <w:rPr>
                <w:rFonts w:ascii="Times New Roman" w:hAnsi="Times New Roman" w:cs="Times New Roman"/>
                <w:sz w:val="20"/>
              </w:rPr>
              <w:t>согласованный с уполномоченными подразделениями органов Федеральной службы безопасности Российской Федерации и органов внутренних дел  Российской Федерации</w:t>
            </w:r>
            <w:r w:rsidRPr="00184613">
              <w:rPr>
                <w:rFonts w:ascii="Times New Roman" w:hAnsi="Times New Roman" w:cs="Times New Roman"/>
                <w:sz w:val="20"/>
              </w:rPr>
              <w:t>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494C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тридцать девятый</w:t>
            </w:r>
            <w:r w:rsidRPr="00494C88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811C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0D754B" w:rsidP="00811C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13.11</w:t>
            </w:r>
            <w:r w:rsidR="00811CD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Pr="00331E7F" w:rsidRDefault="00811CD6" w:rsidP="00811C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порядок согласования с уполномоченными подразделениями органов Федеральной службы безопасности Российской Федерации и органов внутренних дел  выдачи постоянных пропусков и уведомления уполномоченных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подразделений органов Федеральной службы безопасности Российской Федерации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и органов внутренних дел о выдаче разовых пропусков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331E7F">
              <w:rPr>
                <w:rFonts w:ascii="Times New Roman" w:hAnsi="Times New Roman" w:cs="Times New Roman"/>
                <w:sz w:val="20"/>
              </w:rPr>
              <w:t>согласованный с уполномоченными подразделениями органов Федеральной службы безопасности Российской Федерации и органов внутренних дел?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CD6" w:rsidRDefault="00811CD6" w:rsidP="00C82D88">
            <w:r w:rsidRPr="00494C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 w:rsidR="00C82D88">
              <w:rPr>
                <w:rFonts w:ascii="Times New Roman" w:hAnsi="Times New Roman" w:cs="Times New Roman"/>
                <w:sz w:val="20"/>
              </w:rPr>
              <w:t>сороковой</w:t>
            </w:r>
            <w:r w:rsidRPr="00494C88">
              <w:rPr>
                <w:rFonts w:ascii="Times New Roman" w:hAnsi="Times New Roman" w:cs="Times New Roman"/>
                <w:sz w:val="20"/>
              </w:rPr>
              <w:t xml:space="preserve"> подпункта 9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11CD6" w:rsidRPr="00331E7F" w:rsidRDefault="00811CD6" w:rsidP="00811CD6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7E3C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5E0AAD" w:rsidRDefault="000D754B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5E0AAD" w:rsidRPr="005E0A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Обеспечивается ли проверяемым лицом передача данных с технических средств обеспечения транспортной безопасности уполномоченным подразделениям: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10 пункта 5  Требований по обеспечению транспортной безопасности   </w:t>
            </w:r>
          </w:p>
          <w:p w:rsidR="007E3C3D" w:rsidRPr="00331E7F" w:rsidRDefault="007E3C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3C3D" w:rsidRPr="00331E7F" w:rsidRDefault="007E3C3D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7E3C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14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="005E0A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органов ФСБ России в соответствии с порядком передачи данных?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E3C3D" w:rsidRPr="00331E7F" w:rsidRDefault="007E3C3D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7E3C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.2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органов внутренних дел в соответствии с порядком передачи данных?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E3C3D" w:rsidRPr="00331E7F" w:rsidRDefault="007E3C3D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7E3C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.3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 w:rsidR="005E0AAD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служб</w:t>
            </w:r>
            <w:r w:rsidR="005E0AA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 надзору в сфере транспорта в соответствии с порядком передачи данных?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C3D" w:rsidRPr="00331E7F" w:rsidRDefault="007E3C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E3C3D" w:rsidRPr="00331E7F" w:rsidRDefault="007E3C3D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5E0AAD" w:rsidRDefault="000D754B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5E0AAD" w:rsidRPr="005E0AA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00ADE" w:rsidP="00641B77">
            <w:pPr>
              <w:tabs>
                <w:tab w:val="left" w:pos="1434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Проверяются ли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C3D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силы обеспечения транспортной безопасности из числа персонала с целью выявления </w:t>
            </w:r>
            <w:r w:rsidR="00CB41BA" w:rsidRPr="00331E7F">
              <w:rPr>
                <w:rFonts w:ascii="Times New Roman" w:hAnsi="Times New Roman" w:cs="Times New Roman"/>
                <w:sz w:val="20"/>
                <w:szCs w:val="20"/>
              </w:rPr>
              <w:t>отсутствия ограничения при выполнении работ, непосредственно связанных с обеспечением транспортной безопасности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, а в случае выявления указанных оснований отстранять таких лиц от выполнения работ, непосредственно связанных с обеспеч</w:t>
            </w:r>
            <w:r w:rsidR="00AC71B6" w:rsidRPr="00331E7F">
              <w:rPr>
                <w:rFonts w:ascii="Times New Roman" w:hAnsi="Times New Roman" w:cs="Times New Roman"/>
                <w:sz w:val="20"/>
                <w:szCs w:val="20"/>
              </w:rPr>
              <w:t>ением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2CF" w:rsidRPr="00331E7F" w:rsidRDefault="00B272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11 пункта 5  Требований по обеспечению транспортной безопасности   </w:t>
            </w:r>
          </w:p>
          <w:p w:rsidR="006F5ED9" w:rsidRPr="00331E7F" w:rsidRDefault="006F5ED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5E0AAD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E0AAD" w:rsidRPr="005E0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00ADE" w:rsidP="00641B77">
            <w:pPr>
              <w:tabs>
                <w:tab w:val="left" w:pos="1434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Прекращается ли </w:t>
            </w:r>
            <w:r w:rsidR="007E3C3D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допуск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 работам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, непосредственно связанным с обеспечением транспортной безопасности объекта метрополитена, лиц, в отношении которых будут выявлены </w:t>
            </w:r>
            <w:r w:rsidR="00CB41BA" w:rsidRPr="00331E7F">
              <w:rPr>
                <w:rFonts w:ascii="Times New Roman" w:hAnsi="Times New Roman" w:cs="Times New Roman"/>
                <w:sz w:val="20"/>
                <w:szCs w:val="20"/>
              </w:rPr>
              <w:t>ограничения при выполнении работ, непосредственно связанных с обеспечением транспортной безопасности</w:t>
            </w:r>
            <w:r w:rsidR="00AC71B6" w:rsidRPr="00331E7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2CF" w:rsidRPr="00331E7F" w:rsidRDefault="00B272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12 пункта 5  Требований по обеспечению транспортной безопасности   </w:t>
            </w:r>
          </w:p>
          <w:p w:rsidR="006F5ED9" w:rsidRPr="00331E7F" w:rsidRDefault="006F5ED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5E0AAD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84613" w:rsidRPr="005E0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ли проверяемым лицом допуск к работе на должностях, непосредственно связанных с обеспечением транспортной безопасности объектов метрополитена, а также привлечение к исполнению обязанностей по защите объекта метрополитена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планом объекта 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трополитена только из числа лиц: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13 пункта 5  Требований по обеспечению транспортной безопасности   </w:t>
            </w:r>
          </w:p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прошедших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аттестованных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pStyle w:val="af0"/>
              <w:spacing w:line="180" w:lineRule="exact"/>
              <w:jc w:val="both"/>
              <w:rPr>
                <w:i w:val="0"/>
                <w:sz w:val="20"/>
                <w:lang w:val="ru-RU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5E0AAD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84613" w:rsidRPr="005E0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Проводятся ли проверяемым лицом как самостоятельно, так и с участием представителей федеральных органов исполнительной власти в соответствии с их компетенцией</w:t>
            </w:r>
            <w:r w:rsidR="00420D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420D3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="00184613"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184613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15 пункта 5  Требований по обеспечению транспортной безопасности   </w:t>
            </w:r>
          </w:p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420D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420D3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учения в целях оценки эффективности и полноты реализации планов обеспечения транспортной безопасности с периодичностью не реже одного раза в год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8461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420D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420D3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тренировки в целях оценки эффективности и полноты реализации планов обеспечения транспортной безопасности с периодичностью не реже одного раза в год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4613" w:rsidRPr="00331E7F" w:rsidRDefault="0018461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84613" w:rsidRPr="00331E7F" w:rsidRDefault="0018461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20D3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Pr="008A455E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20D35" w:rsidRPr="008A45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Pr="00331E7F" w:rsidRDefault="00420D35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Проводятся ли проверяемым лицом как самостоятельно, так и с участием представителей федеральных органов исполнительной власти в соответствии с их компетенцией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20D35" w:rsidRPr="00331E7F" w:rsidRDefault="00420D3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15 пункта 5  Требований по обеспечению транспортной безопасности   </w:t>
            </w:r>
          </w:p>
          <w:p w:rsidR="00420D35" w:rsidRPr="00331E7F" w:rsidRDefault="00420D3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0D35" w:rsidRPr="00331E7F" w:rsidRDefault="00420D3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20D3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Pr="00331E7F" w:rsidRDefault="00420D3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учения в целях оценки эффективности и полноты реализации планов обеспечения транспортной безопасности с периодичностью не реже одного раза в два года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20D35" w:rsidRDefault="00420D3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0D35" w:rsidRPr="00331E7F" w:rsidRDefault="00420D3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20D3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57716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687E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Pr="00331E7F" w:rsidRDefault="00420D3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тренировки в целях оценки эффективности и полноты реализации планов обеспечения транспортной безопасности с периодичностью не реже одного раза в два года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0D35" w:rsidRDefault="00420D3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0D35" w:rsidRPr="00331E7F" w:rsidRDefault="00420D3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9A32E6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9A32E6" w:rsidRPr="009A3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Обеспечено ли </w:t>
            </w:r>
            <w:r w:rsidR="00420D35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>при изменении положений документа, регламентирующ</w:t>
            </w:r>
            <w:r w:rsidR="009A32E6">
              <w:rPr>
                <w:rFonts w:ascii="Times New Roman" w:hAnsi="Times New Roman" w:cs="Times New Roman"/>
                <w:sz w:val="20"/>
              </w:rPr>
              <w:t>его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меры по защите объекта метрополитена от АНВ: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0000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 подпункта 17 пункта 5  Требований по обеспечению транспортной безопасности   </w:t>
            </w:r>
          </w:p>
          <w:p w:rsidR="001136C4" w:rsidRPr="00FA01C0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9.1.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проведение дополнительной оценки уязвимости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9.2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утверждение ее результатов в течение 3 месяцев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с даты возникновения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таких изменений?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9A32E6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A32E6" w:rsidRPr="009A32E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Обеспечено ли </w:t>
            </w:r>
            <w:r w:rsidR="00420D35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при переходе к субъекту транспортной инфраструктуры права собственности на объектах метрополитена или переходе права его использования на ином законном основании от иного субъекта транспортной инфраструктуры: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A0000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 подпункта 17 пункта 5  Требований по обеспечению транспортной безопасности   </w:t>
            </w:r>
          </w:p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проведение оценки уязвимости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5771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представление на утверждение результатов</w:t>
            </w:r>
            <w:r w:rsidR="00420D35">
              <w:rPr>
                <w:rFonts w:ascii="Times New Roman" w:hAnsi="Times New Roman" w:cs="Times New Roman"/>
                <w:sz w:val="20"/>
              </w:rPr>
              <w:t xml:space="preserve"> проведенной оценки уязвимости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(при наличии у субъекта транспортной инфраструктуры утвержденных результатов ранее проведенной оценки уязвимости объектов метрополитена и согласии субъекта транспортной инфраструктуры с этими утвержденными результатами обеспечить внесение в них соответствующих изменений)?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9A32E6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A32E6" w:rsidRPr="009A3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Обеспечивается ли проверяемым лицом: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18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внесение изменений в план объекта метрополитена, в том числе изменений, касающихся результатов проведенной дополнительной оценки уязвимости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136C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представление внесенных изменений на утверждение в </w:t>
            </w:r>
            <w:r w:rsidR="00153E6B" w:rsidRPr="00331E7F">
              <w:rPr>
                <w:rFonts w:ascii="Times New Roman" w:hAnsi="Times New Roman" w:cs="Times New Roman"/>
                <w:sz w:val="20"/>
              </w:rPr>
              <w:t xml:space="preserve">Федеральное агентство железнодорожного транспорта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в течение 3 месяцев с даты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утверждения результатов проведенной дополнительной оценки уязвимости объекта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36C4" w:rsidRPr="00331E7F" w:rsidRDefault="001136C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136C4" w:rsidRPr="00331E7F" w:rsidRDefault="001136C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9A32E6" w:rsidRDefault="000D754B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9A32E6" w:rsidRPr="009A32E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A61540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Представляются ли </w:t>
            </w:r>
            <w:r w:rsidR="001136C4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="00153E6B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153E6B" w:rsidRPr="00331E7F">
              <w:rPr>
                <w:rFonts w:ascii="Times New Roman" w:hAnsi="Times New Roman" w:cs="Times New Roman"/>
                <w:sz w:val="20"/>
              </w:rPr>
              <w:t xml:space="preserve"> Федеральное агентство железнодорожного транспорта</w:t>
            </w:r>
            <w:r w:rsidR="00153E6B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течение 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 xml:space="preserve">3 рабочих дней </w:t>
            </w:r>
            <w:proofErr w:type="gramStart"/>
            <w:r w:rsidR="00153E6B">
              <w:rPr>
                <w:rFonts w:ascii="Times New Roman" w:hAnsi="Times New Roman" w:cs="Times New Roman"/>
                <w:sz w:val="20"/>
                <w:szCs w:val="20"/>
              </w:rPr>
              <w:t>с даты изменения</w:t>
            </w:r>
            <w:proofErr w:type="gramEnd"/>
            <w:r w:rsidR="00153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организационно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ED9" w:rsidRPr="00331E7F">
              <w:rPr>
                <w:rFonts w:ascii="Times New Roman" w:hAnsi="Times New Roman" w:cs="Times New Roman"/>
                <w:sz w:val="20"/>
                <w:szCs w:val="20"/>
              </w:rPr>
              <w:t>распорядительных документов, соответствующие изменения в утвержде</w:t>
            </w:r>
            <w:r w:rsidR="00AC71B6" w:rsidRPr="00331E7F">
              <w:rPr>
                <w:rFonts w:ascii="Times New Roman" w:hAnsi="Times New Roman" w:cs="Times New Roman"/>
                <w:sz w:val="20"/>
                <w:szCs w:val="20"/>
              </w:rPr>
              <w:t>нный план объекта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2CF" w:rsidRPr="00331E7F" w:rsidRDefault="00B272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19 пункта 5  Требований по обеспечению транспортной безопасности   </w:t>
            </w:r>
          </w:p>
          <w:p w:rsidR="006F5ED9" w:rsidRPr="00331E7F" w:rsidRDefault="006F5ED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9A32E6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A32E6" w:rsidRPr="009A3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Информируются ли проверяемым лицом </w:t>
            </w:r>
            <w:r w:rsidR="004F5C50" w:rsidRPr="00331E7F">
              <w:rPr>
                <w:rFonts w:ascii="Times New Roman" w:hAnsi="Times New Roman" w:cs="Times New Roman"/>
                <w:sz w:val="20"/>
              </w:rPr>
              <w:t>незамедлительно об угрозах совершения и (или) о совершении АНВ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20 пункта 5  Требований по обеспечению транспортной безопасности   </w:t>
            </w:r>
          </w:p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A2256B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Федеральное агентство железнодорожного транспорта?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уполномоченные подразделения органов Федеральной службы без</w:t>
            </w:r>
            <w:r w:rsidR="004F5C50">
              <w:rPr>
                <w:rFonts w:ascii="Times New Roman" w:hAnsi="Times New Roman" w:cs="Times New Roman"/>
                <w:sz w:val="20"/>
              </w:rPr>
              <w:t>опасности Российской Федерации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уполномоченные подраз</w:t>
            </w:r>
            <w:r w:rsidR="004F5C50">
              <w:rPr>
                <w:rFonts w:ascii="Times New Roman" w:hAnsi="Times New Roman" w:cs="Times New Roman"/>
                <w:sz w:val="20"/>
              </w:rPr>
              <w:t>деления органов внутренних дел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уполномоченные подразделения Федеральной службы по надзору в сфере транспорта?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4F5C50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F5C50" w:rsidRPr="004F5C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DB13CA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Объявляется </w:t>
            </w:r>
            <w:r w:rsidR="00171203" w:rsidRPr="00331E7F">
              <w:rPr>
                <w:rFonts w:ascii="Times New Roman" w:hAnsi="Times New Roman" w:cs="Times New Roman"/>
                <w:sz w:val="20"/>
              </w:rPr>
              <w:t xml:space="preserve">(устанавливается) </w:t>
            </w:r>
            <w:r w:rsidR="004F5C50">
              <w:rPr>
                <w:rFonts w:ascii="Times New Roman" w:hAnsi="Times New Roman" w:cs="Times New Roman"/>
                <w:sz w:val="20"/>
              </w:rPr>
              <w:t xml:space="preserve">ли </w:t>
            </w:r>
            <w:r w:rsidR="00F832AE" w:rsidRPr="00331E7F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>н</w:t>
            </w:r>
            <w:r w:rsidR="006F5ED9" w:rsidRPr="00331E7F">
              <w:rPr>
                <w:rFonts w:ascii="Times New Roman" w:hAnsi="Times New Roman" w:cs="Times New Roman"/>
                <w:sz w:val="20"/>
              </w:rPr>
              <w:t>еза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медлительно </w:t>
            </w:r>
            <w:r w:rsidR="006F5ED9" w:rsidRPr="00331E7F">
              <w:rPr>
                <w:rFonts w:ascii="Times New Roman" w:hAnsi="Times New Roman" w:cs="Times New Roman"/>
                <w:sz w:val="20"/>
              </w:rPr>
              <w:t xml:space="preserve">уровень безопасности объекта метрополитена на основании решения об изменении степени угрозы совершения </w:t>
            </w:r>
            <w:r w:rsidR="00AC71B6" w:rsidRPr="00331E7F">
              <w:rPr>
                <w:rFonts w:ascii="Times New Roman" w:hAnsi="Times New Roman" w:cs="Times New Roman"/>
                <w:sz w:val="20"/>
              </w:rPr>
              <w:t>АНВ?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000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подпункта 21 пункта 5  Требований по обеспечению транспортной безопасности   </w:t>
            </w:r>
          </w:p>
          <w:p w:rsidR="006F5ED9" w:rsidRPr="00FA01C0" w:rsidRDefault="006F5ED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1706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4F5C50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F5C50" w:rsidRPr="004F5C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7067" w:rsidRPr="00331E7F" w:rsidRDefault="00C17067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Отменяется ли </w:t>
            </w:r>
            <w:r w:rsidR="00F832AE" w:rsidRPr="00331E7F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>уровень безопасности объекта метрополитена на основании решения об изменении</w:t>
            </w:r>
            <w:r w:rsidR="004F5C50">
              <w:rPr>
                <w:rFonts w:ascii="Times New Roman" w:hAnsi="Times New Roman" w:cs="Times New Roman"/>
                <w:sz w:val="20"/>
              </w:rPr>
              <w:t xml:space="preserve"> степени угрозы совершения АНВ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0000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второй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подпункта 21 пункта 5  Требований по обеспечению транспортной безопасности   </w:t>
            </w:r>
          </w:p>
          <w:p w:rsidR="00C17067" w:rsidRPr="00FA01C0" w:rsidRDefault="00C1706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7067" w:rsidRPr="00331E7F" w:rsidRDefault="00C1706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3E6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53E6B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Реализованы ли проверяемым лицом предусмотренные планом объекта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дополнительные меры при изменении уровня безоп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асности в сроки: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подпункт 22 пункта 5  Требований по обеспечению транспортной безопасности   </w:t>
            </w:r>
          </w:p>
          <w:p w:rsidR="00153E6B" w:rsidRPr="00331E7F" w:rsidRDefault="00153E6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53E6B" w:rsidRPr="00331E7F" w:rsidRDefault="00153E6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3E6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3D74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не превышающие, трех часов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с момента получения информации об изменении степени угрозы совершения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3E6B" w:rsidRPr="00331E7F" w:rsidRDefault="00153E6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3E6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153E6B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не превышающие 24 часов для объектов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категорий с момента получения информации об изменении степени угрозы совершения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E6B" w:rsidRPr="00331E7F" w:rsidRDefault="00153E6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3E6B" w:rsidRPr="00331E7F" w:rsidRDefault="00153E6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93D9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040A02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331E7F" w:rsidRDefault="00040A02" w:rsidP="0064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Изменены ли </w:t>
            </w:r>
            <w:r w:rsidR="00B84091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="00F93D92" w:rsidRPr="00331E7F">
              <w:rPr>
                <w:rFonts w:ascii="Times New Roman" w:hAnsi="Times New Roman" w:cs="Times New Roman"/>
                <w:sz w:val="20"/>
                <w:szCs w:val="20"/>
              </w:rPr>
              <w:t>после проведения дополнительной оценки уязвимости объекта метрополитена и утверждения плана объекта метрополитена, учитывающего такие изменения: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93D92" w:rsidRPr="00FA01C0" w:rsidRDefault="00FA00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29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93D92" w:rsidRPr="00331E7F" w:rsidRDefault="00F93D92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93D9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331E7F" w:rsidRDefault="00F93D9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конфигурация и границы зоны транспортной безопасности, ее секторов и критических элементов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93D92" w:rsidRPr="00FA01C0" w:rsidRDefault="00F93D9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3D92" w:rsidRPr="00331E7F" w:rsidRDefault="00F93D92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93D9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331E7F" w:rsidRDefault="00F93D9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схема размещения и состав оснащения 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контрольно-пропускных пунктов (далее –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  <w:r w:rsidR="00153E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3D92" w:rsidRPr="00FA01C0" w:rsidRDefault="00F93D9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93D92" w:rsidRPr="00331E7F" w:rsidRDefault="00F93D92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D1DB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D1DB9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331E7F" w:rsidRDefault="008D1DB9" w:rsidP="00641B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Разработаны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проверяемым 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D1DB9" w:rsidRPr="00FA01C0" w:rsidRDefault="00FA00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подпункта   30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D1DB9" w:rsidRPr="00331E7F" w:rsidRDefault="008D1DB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D1DB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040A02" w:rsidRDefault="000D754B" w:rsidP="000D75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  <w:r w:rsidR="008D1D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331E7F" w:rsidRDefault="008D1DB9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схема размещения оснащения КПП и постов на границах зоны транспортной безопасности и/или ее частей (секторов), критических элементов объектов метрополитена и постов на объектах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D1DB9" w:rsidRPr="00331E7F" w:rsidRDefault="008D1DB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D1DB9" w:rsidRPr="00331E7F" w:rsidRDefault="008D1DB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D1DB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D1DB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8D1DB9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331E7F" w:rsidRDefault="008D1DB9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состав оснащения КПП и постов на границах зоны транспортной безопасности или ее частей (секторов), критических элементов объектов метрополитена и постов на объектах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DB9" w:rsidRPr="00331E7F" w:rsidRDefault="008D1DB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D1DB9" w:rsidRPr="00331E7F" w:rsidRDefault="008D1DB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F5A2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2F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040A02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2F" w:rsidRPr="00331E7F" w:rsidRDefault="003E61E2" w:rsidP="00641B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ли </w:t>
            </w:r>
            <w:r w:rsidR="00B84091"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досмотр   материалов, изделий и оборудования – носителей сведений, составляющих государственную тайну с применением технических средств досмотра в помещениях, которые отвечают требованиям законодательства Российской Федерации о государственной тайне, с соблюдением требований о нераз</w:t>
            </w:r>
            <w:r w:rsidR="00AC71B6" w:rsidRPr="00331E7F">
              <w:rPr>
                <w:rFonts w:ascii="Times New Roman" w:hAnsi="Times New Roman" w:cs="Times New Roman"/>
                <w:sz w:val="20"/>
                <w:szCs w:val="20"/>
              </w:rPr>
              <w:t>глашении полученной информации?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2F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второй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подпункта   30 пункта 5  Требований по обеспечению транспортной безопасности  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F5A2F" w:rsidRPr="00331E7F" w:rsidRDefault="002F5A2F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40A02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641B7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Ограничивается </w:t>
            </w:r>
            <w:r w:rsidR="008D1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ли проверяемым лицом функционирование объектов метрополитена</w:t>
            </w:r>
            <w:r w:rsidR="008D1DB9">
              <w:rPr>
                <w:rFonts w:ascii="Times New Roman" w:hAnsi="Times New Roman" w:cs="Times New Roman"/>
                <w:sz w:val="20"/>
                <w:szCs w:val="20"/>
              </w:rPr>
              <w:t xml:space="preserve"> или   изменяется порядок эксплуатации</w:t>
            </w:r>
            <w:r w:rsidR="003D74AD">
              <w:rPr>
                <w:rFonts w:ascii="Times New Roman" w:hAnsi="Times New Roman" w:cs="Times New Roman"/>
                <w:sz w:val="20"/>
                <w:szCs w:val="20"/>
              </w:rPr>
              <w:t xml:space="preserve"> объекта метрополитена в случае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34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B3309A" w:rsidRPr="00331E7F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FA389E" w:rsidRDefault="00B3309A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389E">
              <w:rPr>
                <w:rFonts w:ascii="Times New Roman" w:hAnsi="Times New Roman" w:cs="Times New Roman"/>
                <w:sz w:val="20"/>
                <w:szCs w:val="20"/>
              </w:rPr>
              <w:t>выявления нефункционирующих или технически неисправных технических средств обеспечения транспортной безопасности, наличие которых определено планом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3309A" w:rsidRPr="00331E7F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8D1DB9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8D1DB9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E32E24" w:rsidRPr="008D1DB9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8D1DB9" w:rsidRDefault="00B3309A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1DB9">
              <w:rPr>
                <w:rFonts w:ascii="Times New Roman" w:hAnsi="Times New Roman" w:cs="Times New Roman"/>
                <w:sz w:val="20"/>
                <w:szCs w:val="20"/>
              </w:rPr>
              <w:t xml:space="preserve">невозможности выполнить с их помощью </w:t>
            </w:r>
            <w:r w:rsidR="005F32DC">
              <w:rPr>
                <w:rFonts w:ascii="Times New Roman" w:hAnsi="Times New Roman" w:cs="Times New Roman"/>
                <w:sz w:val="20"/>
              </w:rPr>
              <w:t xml:space="preserve"> т</w:t>
            </w:r>
            <w:r w:rsidR="008D1DB9" w:rsidRPr="008D1DB9">
              <w:rPr>
                <w:rFonts w:ascii="Times New Roman" w:hAnsi="Times New Roman" w:cs="Times New Roman"/>
                <w:sz w:val="20"/>
              </w:rPr>
              <w:t>ребований по обеспечению транспортной безопасности</w:t>
            </w:r>
            <w:r w:rsidR="008D1DB9" w:rsidRPr="008D1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DB9">
              <w:rPr>
                <w:rFonts w:ascii="Times New Roman" w:hAnsi="Times New Roman" w:cs="Times New Roman"/>
                <w:sz w:val="20"/>
                <w:szCs w:val="20"/>
              </w:rPr>
              <w:t xml:space="preserve"> и (или) ввести иные меры по обеспечению транспортной безопасности в соответствии с планом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8D1DB9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3309A" w:rsidRPr="008D1DB9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040A02" w:rsidRDefault="000D754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40A02" w:rsidRPr="00040A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641B7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Обеспечена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ли проверяемым лицом: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37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B3309A" w:rsidRPr="00331E7F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защита технических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средств обеспечения транспортной безопасности объекта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от несанкционированного доступа к элементам управления, обработки и хранения данных?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3309A" w:rsidRPr="00331E7F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330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поддержка сре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дств св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язи в постоянной готовности к их использованию?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09A" w:rsidRPr="00331E7F" w:rsidRDefault="00B3309A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3309A" w:rsidRPr="00331E7F" w:rsidRDefault="00B3309A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F63C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040A02" w:rsidRDefault="000D754B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040A02" w:rsidRPr="00040A0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Информируются ли проверяемым лицом незамедлительно в случае идентификации в ходе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 xml:space="preserve">досмотра в целях обеспечения транспортной безопасности оружия, боеприпасов, патронов к оружию, взрывчатых веществ или взрывных устройств, ядовитых или радиоактивных веществ: 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подпункт 39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F63CF" w:rsidRPr="00331E7F" w:rsidRDefault="007F63CF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F63CF" w:rsidRPr="00331E7F" w:rsidTr="00BA0B0F">
        <w:trPr>
          <w:gridAfter w:val="1"/>
          <w:wAfter w:w="14" w:type="dxa"/>
          <w:trHeight w:val="43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0D754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32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уполномоченные представители подразделений органов внутренних дел?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F63CF" w:rsidRPr="00331E7F" w:rsidRDefault="007F63CF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F63C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уполномоченные представители подразделений Федеральной службы безопасности Российской Федерации?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63CF" w:rsidRPr="00331E7F" w:rsidRDefault="007F63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F63CF" w:rsidRPr="00331E7F" w:rsidRDefault="007F63CF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2D4E7A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2D4E7A" w:rsidRPr="002D4E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Осуществляется ли проверяемым лицом незамедлительно</w:t>
            </w:r>
            <w:r w:rsidR="002D4E7A">
              <w:rPr>
                <w:rFonts w:ascii="Times New Roman" w:hAnsi="Times New Roman" w:cs="Times New Roman"/>
                <w:sz w:val="20"/>
              </w:rPr>
              <w:t>е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информирование обо всех физических лицах или материальных объектах в случае выявления связи этих лиц и объектов с подготовкой к совершению или совершением, или подготовкой к совершению АНВ: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40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уполномоченных представителей подразделений Федеральной службы безопасности Российской Федерации?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уполномоченных представителей подразделений органов внутренних дел?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EB784C" w:rsidRPr="0096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Осуществляется ли проверяемым лицом передача</w:t>
            </w:r>
            <w:r w:rsidR="005F32DC">
              <w:rPr>
                <w:rFonts w:ascii="Times New Roman" w:hAnsi="Times New Roman" w:cs="Times New Roman"/>
                <w:sz w:val="20"/>
              </w:rPr>
              <w:t xml:space="preserve"> нарушителей, идентифицированного оружия, боеприпасов, взрывчатых веществ,  взрывных устройств, ядовитых или радиоактивных веще</w:t>
            </w:r>
            <w:proofErr w:type="gramStart"/>
            <w:r w:rsidR="005F32DC">
              <w:rPr>
                <w:rFonts w:ascii="Times New Roman" w:hAnsi="Times New Roman" w:cs="Times New Roman"/>
                <w:sz w:val="20"/>
              </w:rPr>
              <w:t>ств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пр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и условии отсутствия законных оснований для их ношения или хранения, либо в случае выявления лиц, не имеющих правовых оснований для прохода (проезда) в зону транспортной безопасности или ее часть: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41 пункта 5  Требований по обеспечению транспортной безопасности  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уполномоченным представителям подразделений органов внутренних дел?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уполномоченным представителям подразделений Федеральной службы безопасности Российской Федерации?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555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965ED6" w:rsidRPr="0096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155581" w:rsidP="00641B7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</w:rPr>
              <w:t xml:space="preserve">Разрабатывается ли проверяемым лицом план обеспечения транспортной безопасности </w:t>
            </w:r>
            <w:r w:rsidR="005F32DC">
              <w:rPr>
                <w:rFonts w:ascii="Times New Roman" w:hAnsi="Times New Roman" w:cs="Times New Roman"/>
                <w:bCs/>
                <w:sz w:val="20"/>
              </w:rPr>
              <w:t xml:space="preserve">объекта транспортной инфраструктуры (далее – </w:t>
            </w:r>
            <w:r w:rsidRPr="00331E7F">
              <w:rPr>
                <w:rFonts w:ascii="Times New Roman" w:hAnsi="Times New Roman" w:cs="Times New Roman"/>
                <w:bCs/>
                <w:sz w:val="20"/>
              </w:rPr>
              <w:t>ОТИ</w:t>
            </w:r>
            <w:r w:rsidR="005F32DC">
              <w:rPr>
                <w:rFonts w:ascii="Times New Roman" w:hAnsi="Times New Roman" w:cs="Times New Roman"/>
                <w:bCs/>
                <w:sz w:val="20"/>
              </w:rPr>
              <w:t>)</w:t>
            </w:r>
            <w:r w:rsidRPr="00331E7F">
              <w:rPr>
                <w:rFonts w:ascii="Times New Roman" w:hAnsi="Times New Roman" w:cs="Times New Roman"/>
                <w:bCs/>
                <w:sz w:val="20"/>
              </w:rPr>
              <w:t xml:space="preserve"> или </w:t>
            </w:r>
            <w:r w:rsidR="005F32DC">
              <w:rPr>
                <w:rFonts w:ascii="Times New Roman" w:hAnsi="Times New Roman" w:cs="Times New Roman"/>
                <w:bCs/>
                <w:sz w:val="20"/>
              </w:rPr>
              <w:t xml:space="preserve">транспортного средства (далее – </w:t>
            </w:r>
            <w:r w:rsidRPr="00331E7F">
              <w:rPr>
                <w:rFonts w:ascii="Times New Roman" w:hAnsi="Times New Roman" w:cs="Times New Roman"/>
                <w:bCs/>
                <w:sz w:val="20"/>
              </w:rPr>
              <w:t>ТС</w:t>
            </w:r>
            <w:r w:rsidR="005F32DC">
              <w:rPr>
                <w:rFonts w:ascii="Times New Roman" w:hAnsi="Times New Roman" w:cs="Times New Roman"/>
                <w:bCs/>
                <w:sz w:val="20"/>
              </w:rPr>
              <w:t>)</w:t>
            </w:r>
            <w:r w:rsidRPr="00331E7F">
              <w:rPr>
                <w:rFonts w:ascii="Times New Roman" w:hAnsi="Times New Roman" w:cs="Times New Roman"/>
                <w:bCs/>
                <w:sz w:val="20"/>
              </w:rPr>
              <w:t xml:space="preserve"> на основании результатов оценки уязвимости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581" w:rsidRPr="00331E7F" w:rsidRDefault="00FA00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первый пункта 3</w:t>
            </w:r>
            <w:r w:rsidR="00155581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Порядка </w:t>
            </w:r>
            <w:proofErr w:type="gramStart"/>
            <w:r w:rsidR="00155581" w:rsidRPr="00331E7F">
              <w:rPr>
                <w:rFonts w:ascii="Times New Roman" w:hAnsi="Times New Roman" w:cs="Times New Roman"/>
                <w:b w:val="0"/>
                <w:sz w:val="20"/>
              </w:rPr>
              <w:t>разработки планов обеспечения транспортной безопасности объектов транспортной инфраструктуры</w:t>
            </w:r>
            <w:proofErr w:type="gramEnd"/>
            <w:r w:rsidR="00155581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и транспортных средств, утвержденного приказом Минтранса России от </w:t>
            </w:r>
            <w:bookmarkStart w:id="1" w:name="_Hlk493094908"/>
            <w:r w:rsidR="00155581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11.02.2010 № 34 </w:t>
            </w:r>
            <w:bookmarkEnd w:id="1"/>
            <w:r w:rsidR="00155581" w:rsidRPr="00331E7F">
              <w:rPr>
                <w:rFonts w:ascii="Times New Roman" w:hAnsi="Times New Roman" w:cs="Times New Roman"/>
                <w:b w:val="0"/>
                <w:sz w:val="20"/>
              </w:rPr>
              <w:t>(далее - Порядок разработки планов обеспечения транспортной безопасности)</w:t>
            </w:r>
            <w:r w:rsidR="00155581" w:rsidRPr="00331E7F">
              <w:rPr>
                <w:rStyle w:val="af5"/>
                <w:rFonts w:ascii="Times New Roman" w:hAnsi="Times New Roman" w:cs="Times New Roman"/>
                <w:b w:val="0"/>
                <w:sz w:val="20"/>
              </w:rPr>
              <w:footnoteReference w:id="4"/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5581" w:rsidRPr="00331E7F" w:rsidRDefault="001555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65E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965ED6" w:rsidRPr="0096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331E7F" w:rsidRDefault="00965ED6" w:rsidP="00641B77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</w:rPr>
              <w:t>Определяется ли проверяемым лицом система мер для защиты ОТИ или ТС</w:t>
            </w:r>
            <w:r>
              <w:rPr>
                <w:rFonts w:ascii="Times New Roman" w:hAnsi="Times New Roman" w:cs="Times New Roman"/>
                <w:bCs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65ED6" w:rsidRPr="00FA01C0" w:rsidRDefault="00FA00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highlight w:val="green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абзац второй пункта 3 Порядка разработки планов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65ED6" w:rsidRPr="00331E7F" w:rsidRDefault="00965ED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65E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965ED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331E7F" w:rsidRDefault="00965ED6" w:rsidP="00BA0B0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</w:rPr>
              <w:t>от потенциальных, непосредственных и прямых угроз совершения АНВ</w:t>
            </w:r>
            <w:r>
              <w:rPr>
                <w:rFonts w:ascii="Times New Roman" w:hAnsi="Times New Roman" w:cs="Times New Roman"/>
                <w:bCs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65ED6" w:rsidRPr="00331E7F" w:rsidRDefault="00965E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65ED6" w:rsidRPr="00331E7F" w:rsidRDefault="00965ED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65ED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965ED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331E7F" w:rsidRDefault="00965ED6" w:rsidP="00BA0B0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</w:rPr>
              <w:t>при подготовке и проведении контртеррористической операции?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ED6" w:rsidRPr="00331E7F" w:rsidRDefault="00965ED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65ED6" w:rsidRPr="00331E7F" w:rsidRDefault="00965ED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D51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965ED6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965ED6" w:rsidRPr="0096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аются 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 проверяемым лицом в плане обеспечения транспортной безопасности сведения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 пункта 4 Порядка разработки планов обеспечения транспортной безопасности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D51D0" w:rsidRPr="00331E7F" w:rsidRDefault="009D51D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D51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полном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юридического лица, являющегося собственником ОТИ, юридическом и фактическом адресе, полном наименовании </w:t>
            </w:r>
            <w:r w:rsidRPr="00331E7F">
              <w:rPr>
                <w:rFonts w:ascii="Times New Roman" w:hAnsi="Times New Roman" w:cs="Times New Roman"/>
              </w:rPr>
              <w:t>ОТИ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51D0" w:rsidRPr="00331E7F" w:rsidRDefault="009D51D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D51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полном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физического лица, являющегося собственником ОТИ,  юридическом и фактическом адресе, полном наименовании </w:t>
            </w:r>
            <w:r w:rsidRPr="00331E7F">
              <w:rPr>
                <w:rFonts w:ascii="Times New Roman" w:hAnsi="Times New Roman" w:cs="Times New Roman"/>
              </w:rPr>
              <w:t>ОТИ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51D0" w:rsidRPr="00331E7F" w:rsidRDefault="009D51D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D51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полном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лица, использующего  ОТИ 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на иных законных основаниях, юридическом и фактическом адресе, полном наименовании </w:t>
            </w:r>
            <w:r w:rsidRPr="00331E7F">
              <w:rPr>
                <w:rFonts w:ascii="Times New Roman" w:hAnsi="Times New Roman" w:cs="Times New Roman"/>
              </w:rPr>
              <w:t>ОТИ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51D0" w:rsidRPr="00331E7F" w:rsidRDefault="009D51D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4431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сведения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47670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47670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технических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характеристиках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ОТИ или ТС?</w:t>
            </w: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D51D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E32E24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технологических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характеристиках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ОТИ или ТС (порядок функционирования, эксплуатации ОТИ)?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1D0" w:rsidRPr="00331E7F" w:rsidRDefault="009D51D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51D0" w:rsidRPr="00331E7F" w:rsidRDefault="009D51D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670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4 Порядка разработки планов 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7670B" w:rsidRPr="00331E7F" w:rsidRDefault="0047670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670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назначении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лиц, ответственных за обеспечение транспортной безопасности ОТИ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670B" w:rsidRPr="00331E7F" w:rsidRDefault="0047670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7670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персонале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чья деятельность непосредственно связана с обеспечением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70B" w:rsidRPr="00331E7F" w:rsidRDefault="0047670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670B" w:rsidRPr="00331E7F" w:rsidRDefault="0047670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47670B" w:rsidRDefault="00FA6E6D" w:rsidP="00811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границах зоны транспортной безопасн</w:t>
            </w:r>
            <w:r w:rsidR="00F250A4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 пункта 4 </w:t>
            </w:r>
            <w:r w:rsidR="001771AB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Порядка разработки планов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сведения о строениях, помещениях, конструктивных, технологических и технических элементах </w:t>
            </w:r>
            <w:r w:rsidR="00F250A4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ОТИ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F250A4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АНВ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отношении которых приведет к прекращению его функционирования и/или возникновению чрезвычайных ситуаций</w:t>
            </w:r>
            <w:r w:rsidR="00F250A4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5 пункта 4 </w:t>
            </w:r>
            <w:r w:rsidR="00184931" w:rsidRPr="00331E7F">
              <w:rPr>
                <w:rFonts w:ascii="Times New Roman" w:hAnsi="Times New Roman" w:cs="Times New Roman"/>
                <w:b w:val="0"/>
                <w:sz w:val="20"/>
              </w:rPr>
              <w:t>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47670B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47670B" w:rsidRPr="004767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порядке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допуска физических лиц в зону транспортной безопасности в целях обеспечения транспортной безопасности (пропускной режим)?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передвижения физических лиц в зоне транспортной безопасности в целях обеспечения транспортной безопасности (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внутриобъектовый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режим)?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0E03EA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0E03EA" w:rsidRPr="000E0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7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количестве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специально оборудованных помещений, из которых осуществляется управление инженерно-техническими системами и силами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расположения специально оборудованных помещений, из которых осуществляется управление инженерно-техническими системами и силами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D5111C" w:rsidRDefault="00FA6E6D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D5111C" w:rsidRPr="00D5111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D5111C" w:rsidRPr="00D5111C" w:rsidRDefault="00D5111C" w:rsidP="00BA0B0F">
            <w:pPr>
              <w:ind w:left="284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8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размещения конструкций объекта транспортной инфраструктуры?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составе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конструкций объекта транспортной инфраструктуры (заграждения,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противотаранные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устройства, решетки, усиленные двери, заборы, шлюзы и т.д.)?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511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D5111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в целях обнаружения оружия, взрывчатых веществ или других устройств, предметов и веществ, которые запрещены для перемещения в зону транспортной безопасности в связи с возможностью их использования в целях совершения АНВ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мероприятиях</w:t>
            </w:r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5A443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подпункт 9 пункта 4 Порядка разработки планов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5111C" w:rsidRPr="00331E7F" w:rsidRDefault="00D511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511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D5111C" w:rsidRDefault="00FA6E6D" w:rsidP="00BA0B0F">
            <w:pPr>
              <w:ind w:left="17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</w:t>
            </w:r>
            <w:r w:rsidR="00D5111C" w:rsidRPr="00D5111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D5111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обнаружению лиц, которым запрещено пребывание 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зоне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111C" w:rsidRPr="00331E7F" w:rsidRDefault="00D511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511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D5111C" w:rsidRDefault="00FA6E6D" w:rsidP="00BA0B0F">
            <w:pPr>
              <w:ind w:left="17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D5111C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обследованию людей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111C" w:rsidRPr="00331E7F" w:rsidRDefault="00D511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511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D5111C" w:rsidRDefault="00FA6E6D" w:rsidP="00BA0B0F">
            <w:pPr>
              <w:ind w:left="17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D5111C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обследованию 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транспортных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средств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111C" w:rsidRPr="00331E7F" w:rsidRDefault="00D511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511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D5111C" w:rsidRDefault="00FA6E6D" w:rsidP="00BA0B0F">
            <w:pPr>
              <w:ind w:left="17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D5111C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обследованию 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груз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багаж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ручной клади и личных вещ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11C" w:rsidRPr="00331E7F" w:rsidRDefault="00D5111C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111C" w:rsidRPr="00331E7F" w:rsidRDefault="00D511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F6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10 пункта 4 Порядка разработки планов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F62ED" w:rsidRPr="00331E7F" w:rsidRDefault="00EF62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F6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="00EF62E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местах размещения систем и средств сигнализации, контроля доступа, досмотра, видеонаблюдения, аудио и видеозаписи, связи, освещения, сбора, обработки, приема и передачи информации?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F62ED" w:rsidRPr="00331E7F" w:rsidRDefault="00EF62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C68E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составе систем и средств сигнализации, контроля доступа, досмотра, видеонаблюдения, аудио и видеозаписи, связи, освещения, сбора, обработки, приема и передачи информации?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8E3" w:rsidRPr="00331E7F" w:rsidRDefault="009C68E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C68E3" w:rsidRPr="00331E7F" w:rsidRDefault="009C68E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F6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11 пункта 4 Порядка разработки планов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F62ED" w:rsidRPr="00331E7F" w:rsidRDefault="00EF62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F6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  <w:r w:rsidR="00EF62E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размещения инженерных сооружений обеспечения транспортной безопасности и технических средств обеспечения транспортной безопасности, используемых на ОТИ в целях защиты от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F62ED" w:rsidRPr="00331E7F" w:rsidRDefault="00EF6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F62ED" w:rsidRPr="00331E7F" w:rsidRDefault="00EF62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составе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инженерных сооружений обеспечения транспортной безопасности и технических средств обеспечения транспортной безопасности, используемых на ОТИ в целях защиты от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порядке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12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накопления данных со всех инженерно-технических систем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обработки данных со всех инженерно-технических систем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хранения данных со всех инженерно-технических систем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04D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автоматической передачи в режиме реального времени уполномоченным подразделениям органов Федеральной службы безопасности Российской Федерации и органов внутренних дел Российской Федерации?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D33" w:rsidRPr="00331E7F" w:rsidRDefault="00B04D3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04D33" w:rsidRPr="00331E7F" w:rsidRDefault="00B04D3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13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размещения специально оборудованных мест на ОТИ для осуществления контроля за проходом людей и проездом транспортных средств в зону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FA6E6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оснащенности, специально оборудованных мест на ОТИ для осуществления контроля за проходом людей и проездом транспортных сре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дств в з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ону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C2BF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C2BF5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164330" w:rsidRDefault="001C2BF5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 о порядке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14 пункта 4 Порядка разработки планов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C2BF5" w:rsidRPr="00331E7F" w:rsidRDefault="001C2BF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C2BF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1C2BF5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C2BF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355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164330" w:rsidRDefault="001C2BF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выдачи документов, дающих основание для прохода (проезда) на ОТИ,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/на критический элемент ОТИ и их границ</w:t>
            </w:r>
            <w:r w:rsidRP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2BF5" w:rsidRPr="00331E7F" w:rsidRDefault="001C2BF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643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30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C2BF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55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30" w:rsidRPr="00331E7F" w:rsidRDefault="00164330" w:rsidP="00FA000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идентификации личности </w:t>
            </w:r>
            <w:r w:rsidR="00FA00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документам, </w:t>
            </w:r>
            <w:r w:rsidR="00FA0000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дающи</w:t>
            </w:r>
            <w:r w:rsidR="00FA00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r w:rsidR="00FA0000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A0000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основание для прохода (проезда) на ОТИ, </w:t>
            </w:r>
            <w:proofErr w:type="gramStart"/>
            <w:r w:rsidR="00FA0000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="00FA0000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/на критический элемент ОТИ и их границ</w:t>
            </w:r>
            <w:r w:rsidR="00FA0000" w:rsidRPr="0016433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30" w:rsidRPr="00331E7F" w:rsidRDefault="001643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4330" w:rsidRPr="00331E7F" w:rsidRDefault="00164330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сведения 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порядке прохода, проезда лиц, транспортных средств в зону транспортной безопасности, </w:t>
            </w:r>
            <w:proofErr w:type="gramStart"/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/на критический элемент </w:t>
            </w:r>
            <w:r w:rsidR="00BF3BCA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ОТИ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через </w:t>
            </w:r>
            <w:r w:rsidR="00BF3BCA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КПП?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15 пункта 4 </w:t>
            </w:r>
            <w:r w:rsidR="00184931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C2BF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1C2BF5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16 пункта 4 Порядка разработки планов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C2BF5" w:rsidRPr="00331E7F" w:rsidRDefault="001C2BF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C2BF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1C2BF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355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1C2BF5" w:rsidRDefault="001C2BF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порядке организации открытой, закрытой связи, оповещения сил обеспечения транспортной безопасности</w:t>
            </w:r>
            <w:r w:rsidRPr="001C2B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2BF5" w:rsidRPr="00331E7F" w:rsidRDefault="001C2BF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C2BF5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1C2BF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55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взаимодействия между лицами, ответственными за обеспечение транспортной безопасности в субъекте, на ОТИ, входящими в состав подразделений транспортной безопасности, а также персоналом, чья деятельность непосредственно связана с обеспечением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2BF5" w:rsidRPr="00331E7F" w:rsidRDefault="001C2BF5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C2BF5" w:rsidRPr="00331E7F" w:rsidRDefault="001C2BF5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EF62ED" w:rsidRDefault="00FA6E6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порядке действий при тревогах: «у</w:t>
            </w:r>
            <w:r w:rsidR="002D6776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гроза захвата», «угроза взрыва»?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  <w:lang w:eastAsia="en-US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17 пункта 4 </w:t>
            </w:r>
            <w:r w:rsidR="00184931" w:rsidRPr="00331E7F">
              <w:rPr>
                <w:rFonts w:ascii="Times New Roman" w:hAnsi="Times New Roman" w:cs="Times New Roman"/>
                <w:b w:val="0"/>
                <w:sz w:val="20"/>
              </w:rPr>
              <w:t>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EF62E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сведения о порядке доступа к </w:t>
            </w:r>
            <w:r w:rsidR="002D6776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сведениям, содержащимся в </w:t>
            </w:r>
            <w:r w:rsidR="00A81E1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нем</w:t>
            </w:r>
            <w:r w:rsidR="002D6776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  <w:lang w:eastAsia="en-US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18 пункта 4 </w:t>
            </w:r>
            <w:r w:rsidR="00184931" w:rsidRPr="00331E7F">
              <w:rPr>
                <w:rFonts w:ascii="Times New Roman" w:hAnsi="Times New Roman" w:cs="Times New Roman"/>
                <w:b w:val="0"/>
                <w:sz w:val="20"/>
              </w:rPr>
              <w:t>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EF62E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EF62ED" w:rsidRPr="00EF6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Отражены ли проверяемым лицом в плане обеспечения транспортной безопасности сведения</w:t>
            </w:r>
            <w:r w:rsidR="001C2B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C2BF5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 порядке информирования</w:t>
            </w: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  <w:lang w:eastAsia="en-US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19 пункта 4 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  <w:r w:rsidR="0025457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компетентного органа о непосредственных и прямых угрозах совершения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  <w:r w:rsidR="008C17BE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уполномоченных подразделений органов Федеральной службы безопасности Российской Федерации о непосредственных и прямых угрозах совершения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476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  <w:r w:rsidR="008C17BE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уполномоченных подразделений органов внутренних дел Российской Федерации о непосредственных и прямых угрозах совершения АНВ?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ED" w:rsidRPr="00331E7F" w:rsidRDefault="000476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76ED" w:rsidRPr="00331E7F" w:rsidRDefault="000476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7B32AD" w:rsidRPr="007B3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0476E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Отражены ли проверяемым лицом в плане обеспечения транспортной безопасности </w:t>
            </w:r>
            <w:r w:rsidR="006F5ED9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сведения о порядке организации как самостоятельно, так и с участием представителей федеральных органов исполнител</w:t>
            </w:r>
            <w:r w:rsidR="002D6776" w:rsidRPr="00331E7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ьной власти учений и тренировок?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FC294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  <w:lang w:eastAsia="en-US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20 пункта 4 </w:t>
            </w:r>
            <w:r w:rsidR="00184931" w:rsidRPr="00331E7F">
              <w:rPr>
                <w:rFonts w:ascii="Times New Roman" w:hAnsi="Times New Roman" w:cs="Times New Roman"/>
                <w:b w:val="0"/>
                <w:sz w:val="20"/>
              </w:rPr>
              <w:t>Порядка разработки планов</w:t>
            </w:r>
            <w:r w:rsid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331E7F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обеспечения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32A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B32AD" w:rsidRPr="007B32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641B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в целях обеспечения тра</w:t>
            </w:r>
            <w:r w:rsidR="001C2BF5">
              <w:rPr>
                <w:rFonts w:ascii="Times New Roman" w:hAnsi="Times New Roman" w:cs="Times New Roman"/>
                <w:sz w:val="20"/>
              </w:rPr>
              <w:t>нспортной безопасности, на КПП, расположенных на границах зоны транспортной безопасности или ее частей</w:t>
            </w:r>
            <w:proofErr w:type="gramStart"/>
            <w:r w:rsidR="001C2BF5">
              <w:rPr>
                <w:rFonts w:ascii="Times New Roman" w:hAnsi="Times New Roman" w:cs="Times New Roman"/>
                <w:sz w:val="20"/>
              </w:rPr>
              <w:t>: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FA00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="007B32AD" w:rsidRPr="00331E7F">
              <w:rPr>
                <w:rFonts w:ascii="Times New Roman" w:hAnsi="Times New Roman" w:cs="Times New Roman"/>
                <w:b w:val="0"/>
                <w:sz w:val="20"/>
              </w:rPr>
              <w:t>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7B32AD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4 Правил проведения досмотра, дополнительного досмотра, повторного досмотра в целях обеспечения транспортной безопасности, утвержденных</w:t>
            </w:r>
            <w:r w:rsidR="007B32AD" w:rsidRPr="00331E7F">
              <w:rPr>
                <w:rFonts w:ascii="Times New Roman" w:hAnsi="Times New Roman" w:cs="Times New Roman"/>
                <w:b w:val="0"/>
              </w:rPr>
              <w:t xml:space="preserve"> п</w:t>
            </w:r>
            <w:r w:rsidR="007B32AD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риказом Минтранса России от 23.07.2015 № 227 (далее – Правила проведения досмотра)</w:t>
            </w:r>
            <w:r w:rsidR="007B32AD" w:rsidRPr="00331E7F">
              <w:rPr>
                <w:rStyle w:val="af5"/>
                <w:rFonts w:ascii="Times New Roman" w:hAnsi="Times New Roman" w:cs="Times New Roman"/>
                <w:b w:val="0"/>
                <w:bCs/>
                <w:sz w:val="20"/>
              </w:rPr>
              <w:footnoteReference w:id="5"/>
            </w:r>
            <w:r w:rsidR="007B32AD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B32AD" w:rsidRPr="00331E7F" w:rsidRDefault="007B32A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32A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B32AD" w:rsidRPr="007B32A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331E7F">
              <w:rPr>
                <w:rFonts w:ascii="Times New Roman" w:hAnsi="Times New Roman" w:cs="Times New Roman"/>
                <w:sz w:val="20"/>
              </w:rPr>
              <w:t>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32AD" w:rsidRPr="00331E7F" w:rsidRDefault="007B32A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32A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B32AD" w:rsidRPr="007B32A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дополнительный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32AD" w:rsidRPr="00331E7F" w:rsidRDefault="007B32A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B32A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7B32AD" w:rsidRPr="007B32A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повторный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2AD" w:rsidRPr="00331E7F" w:rsidRDefault="007B32A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32AD" w:rsidRPr="00331E7F" w:rsidRDefault="007B32A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в целях обеспечения транспортной безопасности, на постах, расположенных на границах зоны транспортной безопасности или ее частей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FA0000" w:rsidP="00FA000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4</w:t>
            </w:r>
            <w:r w:rsidR="005E2FF4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331E7F">
              <w:rPr>
                <w:rFonts w:ascii="Times New Roman" w:hAnsi="Times New Roman" w:cs="Times New Roman"/>
                <w:sz w:val="20"/>
              </w:rPr>
              <w:t>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дополнительный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повторный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355F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в целях обеспеч</w:t>
            </w:r>
            <w:r>
              <w:rPr>
                <w:rFonts w:ascii="Times New Roman" w:hAnsi="Times New Roman" w:cs="Times New Roman"/>
                <w:sz w:val="20"/>
              </w:rPr>
              <w:t xml:space="preserve">ения транспортной безопасности </w:t>
            </w: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 объекта метрополитена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AA539D" w:rsidP="00AA539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третий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4 </w:t>
            </w:r>
            <w:r w:rsidR="005E2FF4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331E7F">
              <w:rPr>
                <w:rFonts w:ascii="Times New Roman" w:hAnsi="Times New Roman" w:cs="Times New Roman"/>
                <w:sz w:val="20"/>
              </w:rPr>
              <w:t>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дополнительный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E2FF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7B32A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5E2FF4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Default="005E2FF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повторный досмотр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FF4" w:rsidRPr="00331E7F" w:rsidRDefault="005E2FF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2FF4" w:rsidRPr="00331E7F" w:rsidRDefault="005E2FF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F9103C" w:rsidRPr="00F910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16095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Осуществляются ли </w:t>
            </w:r>
            <w:r w:rsidR="00374202" w:rsidRPr="00331E7F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>досмотр, дополнительный досмот</w:t>
            </w:r>
            <w:r w:rsidR="0043458C" w:rsidRPr="00331E7F">
              <w:rPr>
                <w:rFonts w:ascii="Times New Roman" w:hAnsi="Times New Roman" w:cs="Times New Roman"/>
                <w:sz w:val="20"/>
              </w:rPr>
              <w:t xml:space="preserve">р, повторный досмотр </w:t>
            </w:r>
            <w:r w:rsidRPr="00331E7F">
              <w:rPr>
                <w:rFonts w:ascii="Times New Roman" w:hAnsi="Times New Roman" w:cs="Times New Roman"/>
                <w:sz w:val="20"/>
              </w:rPr>
              <w:t>работниками сил обеспечения транспортной безопасности, из числа работников подразделений транспортной безопасности, аттестованными в соответствии с законод</w:t>
            </w:r>
            <w:r w:rsidR="00DC0F8C" w:rsidRPr="00331E7F">
              <w:rPr>
                <w:rFonts w:ascii="Times New Roman" w:hAnsi="Times New Roman" w:cs="Times New Roman"/>
                <w:sz w:val="20"/>
              </w:rPr>
              <w:t>ательством Российской Федерации?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18493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пункт 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17 Правил проведения досмотра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F9103C" w:rsidRPr="00F910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16095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Организуются ли </w:t>
            </w:r>
            <w:r w:rsidR="00374202" w:rsidRPr="00331E7F">
              <w:rPr>
                <w:rFonts w:ascii="Times New Roman" w:hAnsi="Times New Roman" w:cs="Times New Roman"/>
                <w:sz w:val="20"/>
              </w:rPr>
              <w:t xml:space="preserve">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КПП и посты на границах зоны транспортной безопасности и (или) ее частей (секторов), </w:t>
            </w:r>
            <w:r w:rsidR="00DC0F8C" w:rsidRPr="00331E7F">
              <w:rPr>
                <w:rFonts w:ascii="Times New Roman" w:hAnsi="Times New Roman" w:cs="Times New Roman"/>
                <w:sz w:val="20"/>
              </w:rPr>
              <w:t>и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посты в зоне транспортной безопасности ОТИ и (или) ТС, в случаях и на периоды, отраженные в планах обеспечен</w:t>
            </w:r>
            <w:r w:rsidR="00E56A3D">
              <w:rPr>
                <w:rFonts w:ascii="Times New Roman" w:hAnsi="Times New Roman" w:cs="Times New Roman"/>
                <w:sz w:val="20"/>
              </w:rPr>
              <w:t>ия транспортной безопасности</w:t>
            </w:r>
            <w:r w:rsidR="007E6B65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AA539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первый пункта 19</w:t>
            </w:r>
            <w:r w:rsidR="00184931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6A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E56A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331E7F">
              <w:rPr>
                <w:rFonts w:ascii="Times New Roman" w:hAnsi="Times New Roman" w:cs="Times New Roman"/>
                <w:sz w:val="20"/>
              </w:rPr>
              <w:t>борудуются ли  КПП и посты на границах зоны транспортной безопасности и (или) ее частей (секторов), и посты в зоне транспортной безопасности ОТИ и (или) ТС  стационарными и (или) переносными (портативными) техническими системами и средствами, обеспечивающими обнаружение предметов и веществ,  в отношении которых установлен запрет или ограничение на перемещение в зону транспортной безопасности или ее часть, в соответствии со схемой размещения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и составом?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AA539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второй пункта 19</w:t>
            </w:r>
            <w:r w:rsidR="00E56A3D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56A3D" w:rsidRPr="00331E7F" w:rsidRDefault="00E56A3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6A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E56A3D" w:rsidRPr="00F910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Выделяется ли на КПП, постах необходимое для достижения целей досмотра количество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21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56A3D" w:rsidRPr="00331E7F" w:rsidRDefault="00E56A3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6A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E56A3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работников досмотра, из которых назначается старший работник досмотра на КПП или посту?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56A3D" w:rsidRPr="00331E7F" w:rsidRDefault="00E56A3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56A3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E56A3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работников, осуществляющих наблюдение и собеседование, из которых назначается старший работник досмотра на КПП или посту?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A3D" w:rsidRPr="00331E7F" w:rsidRDefault="00E56A3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56A3D" w:rsidRPr="00331E7F" w:rsidRDefault="00E56A3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FB2441" w:rsidRPr="00F910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Обеспечен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ли проверяемым лицом соответствие одежды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>при исполнении служебных обязанностей единым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образцам, установленным подразделениям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C05C8B" w:rsidP="00C05C8B">
            <w:pPr>
              <w:pStyle w:val="ConsPlusTitle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абзац первый пункта 22</w:t>
            </w:r>
            <w:r w:rsidR="00FB2441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п</w:t>
            </w:r>
            <w:r w:rsidR="00FB2441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FB244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B2441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работников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9103C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FB244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B2441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работников, осуществляющих наблюдение и собеседование</w:t>
            </w:r>
            <w:r w:rsidRPr="00FB2441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FB2441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Обеспечено ли 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наличие отличительных знаков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подразделения тр</w:t>
            </w:r>
            <w:r>
              <w:rPr>
                <w:rFonts w:ascii="Times New Roman" w:hAnsi="Times New Roman" w:cs="Times New Roman"/>
                <w:sz w:val="20"/>
              </w:rPr>
              <w:t>анспортной безопасности, носимых на одежде или поверх одежды: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AE55FB" w:rsidRDefault="00C05C8B" w:rsidP="00C05C8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абзац второй пункта 22 </w:t>
            </w:r>
            <w:r w:rsidR="00FB2441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FB244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B2441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FB244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B2441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работники, осуществляющие наблюдение и собеседование</w:t>
            </w:r>
            <w:r w:rsidRPr="00FB2441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FB2441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Обеспечено ли размещение на КПП, постах: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23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66</w:t>
            </w:r>
            <w:r w:rsidR="00FB2441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информации о целях и порядке прохождения досмотра, дополнительного досмотра, повторного досмотра, наблюдения и (или) собеседования?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66</w:t>
            </w:r>
            <w:r w:rsidR="00FB2441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информации о запрещенных и ограниченных к перемещению предметах и веществах?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66</w:t>
            </w:r>
            <w:r w:rsidR="00FB2441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информации об ответственности за незаконный провоз предметов и веществ, запрещенных к перевозке или требующих соблюдения особых условий перевозки?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66</w:t>
            </w:r>
            <w:r w:rsidR="00FB2441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FB2441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указателей: «Контрольно-пропускной пункт», «Пост досмотра»</w:t>
            </w:r>
            <w:r w:rsidRPr="00331E7F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 w:rsidRPr="00331E7F">
              <w:rPr>
                <w:rFonts w:ascii="Times New Roman" w:hAnsi="Times New Roman" w:cs="Times New Roman"/>
                <w:sz w:val="20"/>
              </w:rPr>
              <w:t>Граница</w:t>
            </w:r>
            <w:r>
              <w:rPr>
                <w:rFonts w:ascii="Times New Roman" w:hAnsi="Times New Roman" w:cs="Times New Roman"/>
                <w:sz w:val="20"/>
              </w:rPr>
              <w:t xml:space="preserve"> зоны транспортной безопасности»</w:t>
            </w:r>
            <w:r w:rsidRPr="00FB2441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B244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Default="00FB2441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04275B"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информации физических лиц о требованиях по соблюдению транспортной безопасности при прохождении досмотра, дополнительного досмотра, повторного досмотра, наблюдения и (или) собеседования в случаях, отраженных в планах обеспечения транспортной безопасности ОТИ?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2441" w:rsidRPr="00331E7F" w:rsidRDefault="00FB244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B2441" w:rsidRPr="00331E7F" w:rsidRDefault="00FB2441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BD3023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74581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Допускается ли проверяемым лицом на территории КПП, постов, а также в перевозочном и технологическом секторах зоны транспортной безопасности несанкционированный доступ к объектам досмотра, прошедшим досмотр и (или) дополнительный досмотр и (или) повторный досмотр и допущенным в соответствующую часть зоны транспортной безопасности, а также их смешивание с объектами досмотра, в отношении которых мероприятия, предусмотренные правилами досмотра, не были выполнены, или с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объектами досмотра, которые не были допущены в соответствующую часть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D05B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24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5ED9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BD3023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74581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Оборудуются ли проверяемым лицом КПП, расположенные на пути попадания объектов досмотра в перевозочный сектор из сектора свободного доступа, а также в любую часть зоны транспортной безопасности, с территории вне границ зоны транспортной безопасности ОТИ, заграждениями, исключающими наблюдение лиц, не относящихся к силам обеспечения транспортной безопасности ОТИ, за мероприятиями, осуществляемыми в ходе досмотра, дополнительного досмотра и повторного досмотра?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ED9" w:rsidRPr="00331E7F" w:rsidRDefault="003D05B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25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F5ED9" w:rsidRPr="00331E7F" w:rsidRDefault="006F5ED9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DC1530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562B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Допускается ли проверяемым лицом при перемещении объектов досмотра в сектор свободного доступа зоны транспортной безопасности из технологического или перевозочного сектора ОТИ, в установленных случаях, проведение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28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C1530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331E7F">
              <w:rPr>
                <w:rFonts w:ascii="Times New Roman" w:hAnsi="Times New Roman" w:cs="Times New Roman"/>
                <w:sz w:val="20"/>
              </w:rPr>
              <w:t>аблюдения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C1530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331E7F">
              <w:rPr>
                <w:rFonts w:ascii="Times New Roman" w:hAnsi="Times New Roman" w:cs="Times New Roman"/>
                <w:sz w:val="20"/>
              </w:rPr>
              <w:t>обеседования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C1530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сверки или проверки документов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BD3023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861E00" w:rsidRPr="00BD30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Проводятся ли проверяемым лицом при перемещении объектов досмотра в технологический сектор зоны транспортной безопасности, с территории, прилегающей к ОТИ: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29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70</w:t>
            </w:r>
            <w:r w:rsidR="00861E00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сверка </w:t>
            </w:r>
            <w:r>
              <w:rPr>
                <w:rFonts w:ascii="Times New Roman" w:hAnsi="Times New Roman" w:cs="Times New Roman"/>
                <w:sz w:val="20"/>
              </w:rPr>
              <w:t>и (</w:t>
            </w:r>
            <w:r w:rsidRPr="00331E7F">
              <w:rPr>
                <w:rFonts w:ascii="Times New Roman" w:hAnsi="Times New Roman" w:cs="Times New Roman"/>
                <w:sz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70</w:t>
            </w:r>
            <w:r w:rsidR="00861E00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досмотр?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  <w:r w:rsidR="009644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861E00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и (или) собеседование?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  <w:r w:rsidR="00861E00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дополнительного досмотра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Проводятся ли проверяемым лицом при перемещении объектов досмотра в технологический сектор зоны транспортной безопасности из сектора свободного доступа зоны транспор</w:t>
            </w:r>
            <w:r>
              <w:rPr>
                <w:rFonts w:ascii="Times New Roman" w:hAnsi="Times New Roman" w:cs="Times New Roman"/>
                <w:sz w:val="20"/>
              </w:rPr>
              <w:t>тной безопасности ОТИ</w:t>
            </w:r>
            <w:r w:rsidRPr="00331E7F"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30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  <w:p w:rsidR="00861E00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  <w:p w:rsidR="00861E00" w:rsidRPr="00331E7F" w:rsidRDefault="00861E00" w:rsidP="00BA0B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  <w:trHeight w:val="146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9644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и (или) проверка документов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проведение досмотра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наблюдения и (или) собеседования?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при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перемещении объектов досмотра в технологический сектор зоны транспортной безопасности из перевозочного сектора зон</w:t>
            </w:r>
            <w:r w:rsidR="00DC1530">
              <w:rPr>
                <w:rFonts w:ascii="Times New Roman" w:hAnsi="Times New Roman" w:cs="Times New Roman"/>
                <w:sz w:val="20"/>
              </w:rPr>
              <w:t xml:space="preserve">ы транспортной безопасности </w:t>
            </w:r>
            <w:r w:rsidRPr="00331E7F">
              <w:rPr>
                <w:rFonts w:ascii="Times New Roman" w:hAnsi="Times New Roman" w:cs="Times New Roman"/>
                <w:sz w:val="20"/>
              </w:rPr>
              <w:t>в установленных случаях, в соответствии с планами обеспечения транспортной безопасности ОТИ: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пункт 31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  <w:p w:rsidR="00861E00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  <w:p w:rsidR="00861E00" w:rsidRPr="00331E7F" w:rsidRDefault="00861E00" w:rsidP="00BA0B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сверка </w:t>
            </w:r>
            <w:r>
              <w:rPr>
                <w:rFonts w:ascii="Times New Roman" w:hAnsi="Times New Roman" w:cs="Times New Roman"/>
                <w:sz w:val="20"/>
              </w:rPr>
              <w:t>и (и</w:t>
            </w:r>
            <w:r w:rsidRPr="00331E7F">
              <w:rPr>
                <w:rFonts w:ascii="Times New Roman" w:hAnsi="Times New Roman" w:cs="Times New Roman"/>
                <w:sz w:val="20"/>
              </w:rPr>
              <w:t>ли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наблюдения и (или) собеседования?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1E0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861E00" w:rsidRPr="00861E00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1E00" w:rsidRPr="00331E7F" w:rsidRDefault="00861E0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61E00" w:rsidRPr="00331E7F" w:rsidRDefault="00861E0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0C5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861E0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220C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Проводятся ли проверяемым лицом при перемещении объектов досмотра в перевозочный сектор зоны транспортной безопасности из сектора свободного доступа и технологического сектора зоны транспортной безопасности объекта метрополитена, с учетом выполнения правил досмотра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0C56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32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  <w:p w:rsidR="00220C56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  <w:p w:rsidR="00220C56" w:rsidRPr="00331E7F" w:rsidRDefault="00220C56" w:rsidP="00BA0B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0C56" w:rsidRPr="00331E7F" w:rsidRDefault="00220C5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0C5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1C2FA9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и (или)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0C56" w:rsidRPr="00331E7F" w:rsidRDefault="00220C5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0C5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1C2FA9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Default="00220C5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досмотр?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0C56" w:rsidRPr="00331E7F" w:rsidRDefault="00220C5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0C5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1C2FA9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 (или) собеседование?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0C56" w:rsidRPr="00331E7F" w:rsidRDefault="00220C5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0C5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1C2FA9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0C56" w:rsidRPr="00331E7F" w:rsidRDefault="00220C5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0C56" w:rsidRPr="00331E7F" w:rsidRDefault="00220C5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71E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0575C5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871E2" w:rsidRPr="00057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Проводятся ли проверяемым лицом при перемещении объектов досмотра в перевозочный сектор зоны транспортной безопасности с</w:t>
            </w:r>
            <w:r>
              <w:rPr>
                <w:rFonts w:ascii="Times New Roman" w:hAnsi="Times New Roman" w:cs="Times New Roman"/>
                <w:sz w:val="20"/>
              </w:rPr>
              <w:t xml:space="preserve"> территории, прилегающей к ОТИ: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871E2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33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  <w:p w:rsidR="008871E2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  <w:p w:rsidR="008871E2" w:rsidRPr="00331E7F" w:rsidRDefault="008871E2" w:rsidP="00BA0B0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871E2" w:rsidRPr="00331E7F" w:rsidRDefault="008871E2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71E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0575C5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871E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и (или)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871E2" w:rsidRPr="00331E7F" w:rsidRDefault="008871E2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71E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0575C5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871E2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досмотр?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871E2" w:rsidRPr="00331E7F" w:rsidRDefault="008871E2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71E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0575C5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871E2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и (или) собеседование?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871E2" w:rsidRPr="00331E7F" w:rsidRDefault="008871E2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71E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0575C5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8871E2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1E2" w:rsidRPr="00331E7F" w:rsidRDefault="008871E2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871E2" w:rsidRPr="00331E7F" w:rsidRDefault="008871E2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9952E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9952ED" w:rsidRPr="00995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Проводятся ли проверяемым лицом при перемещении объектов досмотра на критические элементы ОТИ, в установленных случаях: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34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и (или)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9952E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досмотр?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и (или) собеседование?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9952ED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9952ED" w:rsidRPr="009952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Допускается ли проверяемым лицом проведение при нахождении объектов досмотра в зоне транспортной безопасности и на критических элементах ОТИ в установленных случаях: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35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DC1530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C05C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04275B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9952E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сверка и (или) проверка документов?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DC1530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C05C8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04275B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9952E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досмотр?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и (или) собеседование?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дополнительного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52E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04275B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9952ED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проведение повторного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ED" w:rsidRPr="00331E7F" w:rsidRDefault="009952ED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952ED" w:rsidRPr="00331E7F" w:rsidRDefault="009952ED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D83224" w:rsidRPr="00D83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Допускаются ли проверяемым лицом в зону транспортной безопасности ОТИ или их части объекты досмотра, включая физических лиц, у которых были обнаружены, распознаны или идентифицированы оружие, взрывчатые вещества или другие устройства, предметы и вещества, в отношении которых установлен запрет или ограничение на перемещение в зону транспортной безопасности или ее часть, которые перемещались без законных на то оснований?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37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DC1530" w:rsidRPr="00D83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Допускается ли проверяемым лицом перемещение в зону транспортной безопасности и на критические элементы ОТИ устройств, предметов и веществ, включенных в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641B77">
              <w:fldChar w:fldCharType="begin"/>
            </w:r>
            <w:r w:rsidR="00641B77">
              <w:instrText xml:space="preserve"> HYPERLINK \l "P498" </w:instrText>
            </w:r>
            <w:r w:rsidR="00641B77">
              <w:fldChar w:fldCharType="separate"/>
            </w:r>
            <w:r w:rsidRPr="00331E7F">
              <w:rPr>
                <w:rFonts w:ascii="Times New Roman" w:hAnsi="Times New Roman" w:cs="Times New Roman"/>
                <w:sz w:val="20"/>
              </w:rPr>
              <w:t>еречни</w:t>
            </w:r>
            <w:r w:rsidR="00641B77">
              <w:rPr>
                <w:rFonts w:ascii="Times New Roman" w:hAnsi="Times New Roman" w:cs="Times New Roman"/>
                <w:sz w:val="20"/>
              </w:rPr>
              <w:fldChar w:fldCharType="end"/>
            </w:r>
            <w:r w:rsidRPr="00331E7F">
              <w:rPr>
                <w:rFonts w:ascii="Times New Roman" w:hAnsi="Times New Roman" w:cs="Times New Roman"/>
                <w:sz w:val="20"/>
              </w:rPr>
              <w:t>, персоналом СТИ, персоналом юридических лиц, осуществляющими деятельность в зоне транспортной безопасности ОТИ, только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39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DC1530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после прохождения досмотра на общих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основаниях</w:t>
            </w:r>
            <w:r w:rsidRPr="00DC1530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1530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  <w:r w:rsidR="00DC1530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порядке, определяемом планами обеспечения транспортной безопасности ОТИ?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30" w:rsidRPr="00331E7F" w:rsidRDefault="00DC1530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C1530" w:rsidRPr="00331E7F" w:rsidRDefault="00DC1530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D83224" w:rsidRPr="00D83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досмотр, дополнительный досмотр, повторный досмотр на оборудованных КПП и на постах, оснащенных средствами досмотра и другими техническими средствами обеспечения транспортной безопасности, предусмотренными планами обеспечения транспортной безопасности, в том числе средствами, обеспечивающими аудио- и видеозапись для документирования действий работников подразделений транспортной безопасности, осуществляющих мероприятия по обследованию объектов досмотра и  подлежат ли данные аудио- и видеозаписи хранению подразделениями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транспортной безопасности в течение не менее 30 суток?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49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8322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D83224" w:rsidRPr="00D832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D83224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досмотр, дополнительный досмотр, повторный досмотр объектов досмотра неживой природы, сопровождающийся их вскрытием, в отсутствии владельцев таких объектов, по решению лица, ответственного за обеспечение транспортной безопасности ОТИ</w:t>
            </w:r>
            <w:r w:rsidR="00DC153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DC153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C05C8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первый пункта 53</w:t>
            </w:r>
            <w:r w:rsidR="00D83224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83224" w:rsidRPr="00331E7F" w:rsidRDefault="00D8322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8322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D8322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D8322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обязательным вид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ео и ау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дио документированием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D8322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3224" w:rsidRPr="00331E7F" w:rsidRDefault="00D8322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8322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D83224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D8322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D83224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составлением акта досмотра материальных объектов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3224" w:rsidRPr="00331E7F" w:rsidRDefault="00D8322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83224" w:rsidRPr="00331E7F" w:rsidRDefault="00D83224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7AA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331E7F" w:rsidRDefault="008B7AAB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Включены ли проверяемым лицом в Порядок проведения досмотра, дополнительного досмотра и повторного досмотра в целях обеспечения транспортной безопасности на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данном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ОТИ</w:t>
            </w:r>
            <w:r>
              <w:rPr>
                <w:rFonts w:ascii="Times New Roman" w:hAnsi="Times New Roman" w:cs="Times New Roman"/>
                <w:sz w:val="20"/>
              </w:rPr>
              <w:t xml:space="preserve"> образцы: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B7AAB" w:rsidRPr="00E52F4F" w:rsidRDefault="00C05C8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пункта 53 </w:t>
            </w:r>
            <w:r w:rsidR="008B7AAB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B7AAB" w:rsidRPr="00331E7F" w:rsidRDefault="008B7AA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7AA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331E7F" w:rsidRDefault="008B7AA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акта досмотра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B7AAB" w:rsidRPr="00331E7F" w:rsidRDefault="008B7AA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B7AAB" w:rsidRPr="00331E7F" w:rsidRDefault="008B7AA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7AA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331E7F" w:rsidRDefault="008B7AA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журнала учета таких актов?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AAB" w:rsidRPr="00331E7F" w:rsidRDefault="008B7AA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B7AAB" w:rsidRPr="00331E7F" w:rsidRDefault="008B7AA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Применяется ли проверяемым лицом в случаях, когда физические, биологические характеристики объектов досмотра делают применение средств досмотра затруднительным или невозможным, а также при выходе из строя средств досмотра, объекты досмотра через такой КПП (пост) в зону транспортной безопасности или ее часть  в качестве альтернативного способа досмотра планами обеспечения транспортной безопасности ОТИ и (или) ТС:  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57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82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визуальный осмотр материальных объектов досмотра и их содержимого?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82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проверка </w:t>
            </w:r>
            <w:proofErr w:type="spellStart"/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массо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>-габаритных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параметров материальных объектов досмотра, с последующей оценкой их соответствия техническим паспортным данным, а также данным в перевозочных документах?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82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использование (при необходимости)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одорологических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способностей служебных собак для выявления предметов и веществ,  в отношении которых установлен запрет или ограничение на перемещение в зону транспортной безопасности или ее часть?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04275B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ручной контактный способ досмотра, заключающийся в выявлении предметов и веществ,  в отношении которых установлен запрет или ограничение на перемещение в зону транспортной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безопасности или ее часть, посредством контакта рук работника досмотра с поверхностью материальных объектов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4275B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82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ручной контактный способ досмотра для выявления предметов и веществ, приведенных в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641B77">
              <w:fldChar w:fldCharType="begin"/>
            </w:r>
            <w:r w:rsidR="00641B77">
              <w:instrText xml:space="preserve"> HYPERLINK \l "P498" </w:instrText>
            </w:r>
            <w:r w:rsidR="00641B77">
              <w:fldChar w:fldCharType="separate"/>
            </w:r>
            <w:r w:rsidRPr="00331E7F">
              <w:rPr>
                <w:rFonts w:ascii="Times New Roman" w:hAnsi="Times New Roman" w:cs="Times New Roman"/>
                <w:sz w:val="20"/>
              </w:rPr>
              <w:t>еречнях</w:t>
            </w:r>
            <w:r w:rsidR="00641B77">
              <w:rPr>
                <w:rFonts w:ascii="Times New Roman" w:hAnsi="Times New Roman" w:cs="Times New Roman"/>
                <w:sz w:val="20"/>
              </w:rPr>
              <w:fldChar w:fldCharType="end"/>
            </w:r>
            <w:r w:rsidRPr="00331E7F">
              <w:rPr>
                <w:rFonts w:ascii="Times New Roman" w:hAnsi="Times New Roman" w:cs="Times New Roman"/>
                <w:sz w:val="20"/>
              </w:rPr>
              <w:t>, сокрытых в одежде или под одеждой физических лиц?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Допускают ли работники досмотра в зону транспортной безопасности ОТИ или ТС или ее часть предметы и вещества, в отношении которых установлен запрет или ограничение на перемещение в зону транспортной безопасности или ее часть, в случае, если ограниченные к обороту предметы и вещества не принадлежат определенным участникам оборота, либо при отсутствии специальных разрешений на оборот этих предметов и веществ, а также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физических лиц, при которых находились такие предметы и вещества?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955779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C05C8B">
              <w:rPr>
                <w:rFonts w:ascii="Times New Roman" w:hAnsi="Times New Roman" w:cs="Times New Roman"/>
                <w:b w:val="0"/>
                <w:sz w:val="20"/>
              </w:rPr>
              <w:t>бзац первый пункта 61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Сообщают ли работники досмотра при обнаружении, распознавании и (или) идентификации </w:t>
            </w:r>
            <w:r w:rsidR="00226137"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26137">
              <w:rPr>
                <w:rFonts w:ascii="Times New Roman" w:hAnsi="Times New Roman" w:cs="Times New Roman"/>
                <w:sz w:val="20"/>
              </w:rPr>
              <w:t>предметов и веществ</w:t>
            </w:r>
            <w:r w:rsidR="00226137" w:rsidRPr="00331E7F">
              <w:rPr>
                <w:rFonts w:ascii="Times New Roman" w:hAnsi="Times New Roman" w:cs="Times New Roman"/>
                <w:sz w:val="20"/>
              </w:rPr>
              <w:t>, в отношении которых установлен запрет или ограничение на перемещение в зону транспортной безопасности или ее часть</w:t>
            </w:r>
            <w:r w:rsidRPr="00331E7F">
              <w:rPr>
                <w:rFonts w:ascii="Times New Roman" w:hAnsi="Times New Roman" w:cs="Times New Roman"/>
                <w:sz w:val="20"/>
              </w:rPr>
              <w:t>, лицам, ответственным за обеспечение транспортной безопасности на ОТИ или специально уполномоченным на это СТИ, перевозчиками лицам из числа сил обеспечения транспортной безопасности?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955779" w:rsidP="009557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второй пункта 61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Информируют ли ответственные за обеспечение транспортной безопасности на ОТИ и (или) специально уполномоченные на это СТИ, перевозчиками лица из числа сил обеспечения транспортной безопасности, уполномоченные территориальные органы МВД России и ФСБ России об обнаружении и идентификации оружия, боеприпасов, взрывчатых веществ или взрывных устройств, о перемещавших их лицах, для принятия решения?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955779" w:rsidP="009557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второй пункта 61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Допускают ли работники досмотра в зону транспортной безопасности ОТИ или ТС или ее часть предметы и вещества, в отношении которых установлен запрет или ограничение на перемещение в зону транспортной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безопасности или ее часть?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955779" w:rsidP="00BA0B0F">
            <w:pPr>
              <w:pStyle w:val="ConsPlusTitle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пункта 62 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</w:t>
            </w:r>
            <w:r w:rsidR="0022613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роведения досмотра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8B7AA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8B7AAB" w:rsidRPr="008B7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955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47080">
              <w:rPr>
                <w:rFonts w:ascii="Times New Roman" w:hAnsi="Times New Roman" w:cs="Times New Roman"/>
                <w:sz w:val="20"/>
              </w:rPr>
              <w:t xml:space="preserve">Сообщают ли работники досмотра при обнаружении, распознавании и (или) идентификации </w:t>
            </w:r>
            <w:r w:rsidR="00955779"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55779">
              <w:rPr>
                <w:rFonts w:ascii="Times New Roman" w:hAnsi="Times New Roman" w:cs="Times New Roman"/>
                <w:sz w:val="20"/>
              </w:rPr>
              <w:t>предметов и веществ</w:t>
            </w:r>
            <w:r w:rsidR="00955779" w:rsidRPr="00331E7F">
              <w:rPr>
                <w:rFonts w:ascii="Times New Roman" w:hAnsi="Times New Roman" w:cs="Times New Roman"/>
                <w:sz w:val="20"/>
              </w:rPr>
              <w:t xml:space="preserve">, в отношении которых установлен запрет или ограничение на перемещение в зону транспортной </w:t>
            </w:r>
            <w:r w:rsidR="00955779" w:rsidRPr="00331E7F">
              <w:rPr>
                <w:rFonts w:ascii="Times New Roman" w:hAnsi="Times New Roman" w:cs="Times New Roman"/>
                <w:sz w:val="20"/>
                <w:szCs w:val="20"/>
              </w:rPr>
              <w:t>безопасности или ее часть</w:t>
            </w:r>
            <w:r w:rsidRPr="00447080">
              <w:rPr>
                <w:rFonts w:ascii="Times New Roman" w:hAnsi="Times New Roman" w:cs="Times New Roman"/>
                <w:sz w:val="20"/>
              </w:rPr>
              <w:t>, лицам, ответственным за обеспечение транспортной безопасности на ОТИ и (или) ТС и (или) специально уполномоченным на это СТИ, перевозчиками лицам из числа сил обеспечения транспортной безопасности?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E52F4F" w:rsidRDefault="00955779" w:rsidP="009557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второй пункта 62 </w:t>
            </w:r>
            <w:r w:rsidR="00E52F4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Правил 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8B7AA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Информируют ли  ответственные за обеспечение транспортной безопасности на ОТИ и (или) ТС и (или) специально уполномоченные на это </w:t>
            </w:r>
            <w:r w:rsidR="00226137">
              <w:rPr>
                <w:rFonts w:ascii="Times New Roman" w:hAnsi="Times New Roman" w:cs="Times New Roman"/>
                <w:sz w:val="20"/>
              </w:rPr>
              <w:t>субъектом транспортной инфраструктуры или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перевозчиками лица из числа сил обеспечения транспортной безопасности  уполномоченных территориальных органов МВД России и ФСБ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России,</w:t>
            </w:r>
            <w:r w:rsidR="00226137">
              <w:rPr>
                <w:rFonts w:ascii="Times New Roman" w:hAnsi="Times New Roman" w:cs="Times New Roman"/>
                <w:sz w:val="20"/>
              </w:rPr>
              <w:t xml:space="preserve"> об обнаружении и идентификации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ядовитых или радиоактивных веществ, указанных в </w:t>
            </w:r>
            <w:hyperlink w:anchor="P498" w:history="1">
              <w:r w:rsidRPr="00331E7F">
                <w:rPr>
                  <w:rFonts w:ascii="Times New Roman" w:hAnsi="Times New Roman" w:cs="Times New Roman"/>
                  <w:sz w:val="20"/>
                </w:rPr>
                <w:t>Перечнях</w:t>
              </w:r>
            </w:hyperlink>
            <w:r w:rsidRPr="00331E7F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226137">
              <w:rPr>
                <w:rFonts w:ascii="Times New Roman" w:hAnsi="Times New Roman" w:cs="Times New Roman"/>
                <w:sz w:val="20"/>
              </w:rPr>
              <w:t>опасных биологических агентов и о перемещавших их лицах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для принятия решения?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E52F4F" w:rsidRDefault="00955779" w:rsidP="0095577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абзац третий пункта 62 </w:t>
            </w:r>
            <w:r w:rsidR="00E52F4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Правил </w:t>
            </w:r>
            <w:r w:rsidR="00223576"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>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Допускают ли работники досмотра в перевозочный сектор зоны транспортной безопасности объекты досмотра, у которых в ходе проверки документов и сверки данных, указанных в перевозочных документах, выявлены несоответствия (в том числе написание в перевозочном документе фамилии, имени, отчества объекта досмотра - физического лица с использованием символов алфавита, отличных от тех, на которых составлен документ, удостоверяющий личность)?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63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A4F3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Информируют ли работники досмотра по фактам выявления несоответствия (в том числе написание в перевозочном документе фамилии, имени, отчества) объекта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досмотра-физического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лица  уполномоченны</w:t>
            </w:r>
            <w:r>
              <w:rPr>
                <w:rFonts w:ascii="Times New Roman" w:hAnsi="Times New Roman" w:cs="Times New Roman"/>
                <w:sz w:val="20"/>
              </w:rPr>
              <w:t>е подразделения: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63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A4F3B" w:rsidRPr="00331E7F" w:rsidRDefault="002A4F3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A4F3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2A4F3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территориальных органов МВД России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4F3B" w:rsidRPr="00331E7F" w:rsidRDefault="002A4F3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A4F3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2A4F3B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ФСБ России?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4F3B" w:rsidRPr="00331E7F" w:rsidRDefault="002A4F3B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A4F3B" w:rsidRPr="00331E7F" w:rsidRDefault="002A4F3B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3755DC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8C4659">
              <w:rPr>
                <w:rFonts w:ascii="Times New Roman" w:hAnsi="Times New Roman" w:cs="Times New Roman"/>
                <w:sz w:val="20"/>
              </w:rPr>
              <w:t>Составляются ли проверяемым лицом или индивидуальным предпринимателем акты при обнаружении, распознавании и (или) идентификации предметов и веществ, в отношении которых установлен запрет или ограничение на перемещение в зону транспортной безопасности или ее часть?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64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Составляются ли проверяемым лицом акты </w:t>
            </w:r>
            <w:r w:rsidR="00513BCF">
              <w:rPr>
                <w:rFonts w:ascii="Times New Roman" w:hAnsi="Times New Roman" w:cs="Times New Roman"/>
                <w:sz w:val="20"/>
              </w:rPr>
              <w:t xml:space="preserve">досмотра </w:t>
            </w:r>
            <w:r w:rsidRPr="00331E7F">
              <w:rPr>
                <w:rFonts w:ascii="Times New Roman" w:hAnsi="Times New Roman" w:cs="Times New Roman"/>
                <w:sz w:val="20"/>
              </w:rPr>
              <w:t>установленных образцов в двух экземплярах (первый экземпляр акта вручается физическому лицу (пассажиру) или прикладывается к багажу (грузовому отправлению) при досмотре в отсутствие владельца, второй экземпляр остается в подразделении транспортной безопасности)?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65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Ведутся ли проверяемым лицом журналы учета актов досмотра?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66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3BC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513BCF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Осуществляется ли хранение подразделениями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пункта 66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13BCF" w:rsidRPr="00331E7F" w:rsidRDefault="00513BCF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3BC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513BC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актов досмотра в течение 12 месяцев с момента их оформления?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3BCF" w:rsidRPr="00331E7F" w:rsidRDefault="00513BCF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13BC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513BCF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журналов учета актов досмотра в течение 12 месяцев с момента их оформления?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3BCF" w:rsidRPr="00331E7F" w:rsidRDefault="00513BCF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13BCF" w:rsidRPr="00331E7F" w:rsidRDefault="00513BCF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Осуществляется ли проверяемым лицом при проведении строительных работ на ОТИ или реконструкции ОТИ досмотр объектов досмотра, перемещаемых через КПП (посты) на</w:t>
            </w:r>
            <w:r w:rsidR="002A4F3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границах строящихся или реконструируемых участков территории ОТИ в соответствии с </w:t>
            </w:r>
            <w:r w:rsidR="00351CF0">
              <w:rPr>
                <w:rFonts w:ascii="Times New Roman" w:hAnsi="Times New Roman" w:cs="Times New Roman"/>
                <w:sz w:val="20"/>
              </w:rPr>
              <w:t>П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равилами </w:t>
            </w:r>
            <w:r w:rsidR="00513BCF">
              <w:rPr>
                <w:rFonts w:ascii="Times New Roman" w:hAnsi="Times New Roman" w:cs="Times New Roman"/>
                <w:sz w:val="20"/>
              </w:rPr>
              <w:t xml:space="preserve">проведения </w:t>
            </w:r>
            <w:r w:rsidRPr="00331E7F">
              <w:rPr>
                <w:rFonts w:ascii="Times New Roman" w:hAnsi="Times New Roman" w:cs="Times New Roman"/>
                <w:sz w:val="20"/>
              </w:rPr>
              <w:t>досмотра?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70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исполнение порядка сверки и (или) проверки документов, являющихся правовыми основаниями для прохода (проезда) физических лиц и перемещения материальных предметов в зону транспортной безопасности или ее часть, наблюдения и (или) собеседования с физическими лицами в целях обеспечения транспортной безопасности, а также оценки данных технических средств обеспечения транспортной безопасности, осуществляемых для выявления подготовки к совершению АНВ или совершения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АНВ в отношении ОТИ?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пункт 73</w:t>
            </w:r>
            <w:r w:rsidRPr="00331E7F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Правил проведения досмотра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04275B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624243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00853">
              <w:rPr>
                <w:rFonts w:ascii="Times New Roman" w:hAnsi="Times New Roman"/>
                <w:sz w:val="20"/>
              </w:rPr>
              <w:t xml:space="preserve">Обеспечено ли проверяемым лицом   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соответствии с п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>равила</w:t>
            </w:r>
            <w:r>
              <w:rPr>
                <w:rFonts w:ascii="Times New Roman" w:hAnsi="Times New Roman"/>
                <w:sz w:val="20"/>
                <w:szCs w:val="20"/>
              </w:rPr>
              <w:t>ми</w:t>
            </w:r>
            <w:r w:rsidRPr="00300853">
              <w:rPr>
                <w:rFonts w:ascii="Times New Roman" w:hAnsi="Times New Roman"/>
                <w:sz w:val="20"/>
                <w:szCs w:val="20"/>
              </w:rPr>
              <w:t xml:space="preserve"> обязательной сертификации технических средств обеспечения транспортной безопасности,</w:t>
            </w:r>
            <w:r w:rsidRPr="003008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утвержденны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</w:t>
            </w:r>
            <w:r w:rsidRPr="003008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постановлением Правительства Российской Федерации от 26.09.2016 № 969 </w:t>
            </w:r>
            <w:r w:rsidRPr="00300853">
              <w:rPr>
                <w:rFonts w:ascii="Times New Roman" w:hAnsi="Times New Roman"/>
                <w:bCs/>
                <w:sz w:val="20"/>
              </w:rPr>
              <w:t>«О</w:t>
            </w:r>
            <w:r w:rsidRPr="00300853">
              <w:rPr>
                <w:rFonts w:ascii="Times New Roman" w:hAnsi="Times New Roman"/>
                <w:sz w:val="20"/>
              </w:rPr>
              <w:t>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</w:t>
            </w:r>
            <w:r w:rsidRPr="00300853">
              <w:rPr>
                <w:rStyle w:val="af5"/>
                <w:rFonts w:ascii="Times New Roman" w:hAnsi="Times New Roman"/>
                <w:sz w:val="20"/>
              </w:rPr>
              <w:footnoteReference w:id="6"/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00853">
              <w:rPr>
                <w:rFonts w:ascii="Times New Roman" w:hAnsi="Times New Roman"/>
                <w:sz w:val="20"/>
              </w:rPr>
              <w:t>наличие сертификатов соответствия на технические средства обеспечения транспортной безопасности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r w:rsidRPr="00300853">
              <w:rPr>
                <w:rFonts w:ascii="Times New Roman" w:hAnsi="Times New Roman"/>
                <w:sz w:val="20"/>
              </w:rPr>
              <w:t xml:space="preserve">предназначенные для использования на </w:t>
            </w:r>
            <w:r>
              <w:rPr>
                <w:rFonts w:ascii="Times New Roman" w:hAnsi="Times New Roman"/>
                <w:sz w:val="20"/>
              </w:rPr>
              <w:t>объектах метрополитена</w:t>
            </w:r>
            <w:r w:rsidRPr="00300853">
              <w:rPr>
                <w:rFonts w:ascii="Times New Roman" w:hAnsi="Times New Roman"/>
                <w:sz w:val="20"/>
              </w:rPr>
              <w:t xml:space="preserve"> в целях</w:t>
            </w:r>
            <w:proofErr w:type="gramEnd"/>
            <w:r w:rsidRPr="00300853">
              <w:rPr>
                <w:rFonts w:ascii="Times New Roman" w:hAnsi="Times New Roman"/>
                <w:sz w:val="20"/>
              </w:rPr>
              <w:t xml:space="preserve"> обеспечения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624243" w:rsidP="00624243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00853">
              <w:rPr>
                <w:rFonts w:ascii="Times New Roman" w:hAnsi="Times New Roman"/>
                <w:sz w:val="20"/>
              </w:rPr>
              <w:t xml:space="preserve">подпункт </w:t>
            </w:r>
            <w:r>
              <w:rPr>
                <w:rFonts w:ascii="Times New Roman" w:hAnsi="Times New Roman"/>
                <w:sz w:val="20"/>
              </w:rPr>
              <w:t>32</w:t>
            </w:r>
            <w:r w:rsidRPr="00300853">
              <w:rPr>
                <w:rFonts w:ascii="Times New Roman" w:hAnsi="Times New Roman"/>
                <w:sz w:val="20"/>
              </w:rPr>
              <w:t xml:space="preserve"> пункта 5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2A4F3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2A4F3B" w:rsidRPr="002A4F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Информируются ли в наглядной и доступной форме все физические лица, находящиеся на объекте метрополитена, а также юридические лица и индивидуальные предприниматели, осуществляющих деятельность на объекте метрополитена, о положениях законодательства Российской Федерации в области обеспечения транспортной безопасности и организационно-распорядительных документах, направленных на реализацию мер по обеспечению транспортной безопасности объекта метрополитена, в части касающейся, в том числе о запрете: 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14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прохода в зону транспортной безопасности или ее части, вне контрольно-пропускных пунктов, постов по поддельным, подложным или недействительным пропускам</w:t>
            </w:r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перевозок по поддельным (подложным) или недействительным проездным, перевозочным или удостоверяющим личность документам?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проноса (провоза) предметов и веществ, которые запрещены или ограничены для перемещения?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совершения </w:t>
            </w:r>
            <w:r w:rsidR="00513BC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на объектах метрополитена, а также иных действий, приводящих к повреждению устройств и оборудования объектов метрополитена или использованию их не по функциональному предназначению, влекущих за собой человеческие жертвы, материальный ущерб или угрозу наступления таких последствий?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223576" w:rsidP="00BA0B0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3A55">
              <w:rPr>
                <w:rFonts w:ascii="Times New Roman" w:hAnsi="Times New Roman" w:cs="Times New Roman"/>
                <w:b/>
                <w:sz w:val="20"/>
              </w:rPr>
              <w:t>Выполнение мероприятий по обеспечению транспортной безопасности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193D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D8193D" w:rsidRPr="00D819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Выделены</w:t>
            </w:r>
            <w:r w:rsidR="00D8193D">
              <w:rPr>
                <w:rFonts w:ascii="Times New Roman" w:hAnsi="Times New Roman" w:cs="Times New Roman"/>
                <w:sz w:val="20"/>
                <w:szCs w:val="20"/>
              </w:rPr>
              <w:t xml:space="preserve"> и оборудованы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проверяемым лицом в соответствии с утвержденным планом объекта метрополитена отдельные помещения или участки помещений на объекте метрополитена</w:t>
            </w:r>
            <w:r w:rsidR="00513B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13BCF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23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193D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99</w:t>
            </w:r>
            <w:r w:rsidR="00223576" w:rsidRPr="00D8193D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размещения работников подразделений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193D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99</w:t>
            </w:r>
            <w:r w:rsidR="00223576" w:rsidRPr="00D8193D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временного хранения добровольно сданных или обнаруженных в ходе досмотра, дополнительного досмотра и повторного досмотра предметов и веществ, которые запрещены или ограничены для перемещения?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193D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99</w:t>
            </w:r>
            <w:r w:rsidR="00223576" w:rsidRPr="00D8193D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размещения КПП, включая отдельные помещения или выделенные участки помещений для проведения личного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8193D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8193D" w:rsidRPr="00D819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Выделены ли проверяемым лицом в соответствии с утвержденными планом объекта метрополитена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отдельные помещения или выделенные участки помещений для управления техническими средствами и силами обеспечения транспортной безопасности одного или группы объектов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62424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>абзац первый подпункта 24 пункта 5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 Требований по обеспечению транспортной 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Оборудованы ли проверяемым лицом в соответствии с утвержденными планом объекта метрополитена отдельные помещения или выделенные участки помещений для управления техническими средствами и силами обеспечения транспортной безопасности одного или группы объектов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62424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абзац второй подпункта 24 пункта 5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Оснащены ли проверяемым лицом пункты управления обеспечением транспортной безопасности необходимыми средствами управления и связи, обеспечивающими взаимодействие как между силами обеспечения транспортной безопасности объекта метрополитена, так и с силами обеспечения транспортной безопасности других объектов метрополитена, с которыми имеется технологическое взаимодействие?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25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Обеспечивается ли проверяемым лицом: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26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круглосуточное непрерывное функционирование пунктов управления обеспечением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накопление, обработк</w:t>
            </w:r>
            <w:r w:rsidR="000F33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и хранение в электронном виде данных с технических средств обеспечения транспортной безопасности, имеющих соответствующие конструктивные возможности?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B225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Обеспечивается ли проверяемым лицом видеонаблюдение, аудио- и видеозапись с целью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документирования действий сил обеспечения транспортной безопасности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27 пункта 5  Требований по обеспечению транспортной безопасности   </w:t>
            </w:r>
          </w:p>
          <w:p w:rsidR="003B2253" w:rsidRPr="00331E7F" w:rsidRDefault="003B225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3B2253" w:rsidRPr="00331E7F" w:rsidRDefault="003B225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B225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3B225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 КПП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B2253" w:rsidRPr="00331E7F" w:rsidRDefault="003B225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B225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3B225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пунктах управления обеспечением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253" w:rsidRPr="00331E7F" w:rsidRDefault="003B2253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B2253" w:rsidRPr="00331E7F" w:rsidRDefault="003B225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Установлены ли проверяемым лицом в целях обеспечения транспортной безопасности на основании утвержденных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результатов оценки уязвимости объектов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28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конфигурация и границы зоны транспортной безопасности, а также критических элементов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конфигурация и границы зоны транспортной безопасности, на которых в отношении проходящих (проезжающих) физических лиц (транспортных средств) и (или) проносимых (провозимых) грузов, багажа, ручной клади, личных вещей либо перемещаемых животных или иных материально-технических объектов (далее – объект досмотра) проводится досмотр, дополнительный досмотр и повторный досмотр, а выявление у физических лиц (транспортных средств) правовых оснований для прохода (проезда) не требуется?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105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widowControl w:val="0"/>
              <w:tabs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конфигурация и границы частей зоны транспортной безопасности, допуск физических лиц в которые осуществляется по перевозочным документам и пропускам установленных видов, с учетом запрета или ограничения на предметы и веществ, которые запрещены или ограничены для перемещения?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F333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конфигурация и границы частей зоны транспортной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безопасности, допуск в которые ограничен для пассажиров и осуществляется по пропускам установленных видов для персонала и посетителей объекте метрополитена, с учетом запрета или ограничения на предметы и вещества, которые запрещены или ограничены для перемещения, при наличии указанных частей?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  <w:r w:rsidR="003B2253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F3336" w:rsidRDefault="00223576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Организован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проверяемым лицом пропускной и </w:t>
            </w:r>
            <w:proofErr w:type="spell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внутриобъектовый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режимы на объектах метрополитена в соответствии с внутренними организационно-распорядительными документами </w:t>
            </w:r>
            <w:r w:rsidR="000F3336">
              <w:rPr>
                <w:rFonts w:ascii="Times New Roman" w:hAnsi="Times New Roman" w:cs="Times New Roman"/>
                <w:sz w:val="20"/>
                <w:szCs w:val="20"/>
              </w:rPr>
              <w:t>субъекта транспортной инфраструктуры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, направленными на реализацию мер по обеспечению транспортной безопасности объектов метрополитена, и утвержденными планами </w:t>
            </w:r>
            <w:bookmarkStart w:id="2" w:name="Par88"/>
            <w:bookmarkEnd w:id="2"/>
            <w:r w:rsidR="000F3336">
              <w:rPr>
                <w:rFonts w:ascii="Times New Roman" w:hAnsi="Times New Roman" w:cs="Times New Roman"/>
                <w:sz w:val="20"/>
                <w:szCs w:val="20"/>
              </w:rPr>
              <w:t>объектов метрополитена</w:t>
            </w:r>
            <w:r w:rsidR="000F3336" w:rsidRPr="000F333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0F333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="00223576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31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F333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336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0F33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336" w:rsidRPr="00331E7F" w:rsidRDefault="000F3336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Установлены ли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единые виды пропусков, действительные для прохода, проезда физических лиц, или перемещения материальных объектов или перемещения</w:t>
            </w:r>
            <w:r w:rsidRPr="000F33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материальных объектов в перевозочный сектор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оны транспортной безопасности и (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технологический сектор зоны транспортной безоп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асности и (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на критические элементы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метрополитена, а также порядок их применения, уничтожения и допуска владельцев в соответствии с </w:t>
            </w:r>
            <w:r w:rsidR="0073712B">
              <w:rPr>
                <w:rFonts w:ascii="Times New Roman" w:hAnsi="Times New Roman" w:cs="Times New Roman"/>
                <w:sz w:val="20"/>
                <w:szCs w:val="20"/>
              </w:rPr>
              <w:t>Приложением к Т</w:t>
            </w:r>
            <w:r w:rsidR="002262C7">
              <w:rPr>
                <w:rFonts w:ascii="Times New Roman" w:hAnsi="Times New Roman" w:cs="Times New Roman"/>
                <w:sz w:val="20"/>
                <w:szCs w:val="20"/>
              </w:rPr>
              <w:t>ребованиям по обеспечению транспортной безопасности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336" w:rsidRPr="00331E7F" w:rsidRDefault="000F333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</w:t>
            </w:r>
            <w:r w:rsidR="002262C7">
              <w:rPr>
                <w:rFonts w:ascii="Times New Roman" w:hAnsi="Times New Roman" w:cs="Times New Roman"/>
                <w:b w:val="0"/>
                <w:sz w:val="20"/>
              </w:rPr>
              <w:t>второй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31 пункта 5  Требований по обеспечению транспортной безопасности   </w:t>
            </w:r>
          </w:p>
          <w:p w:rsidR="000F3336" w:rsidRPr="00331E7F" w:rsidRDefault="000F333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F3336" w:rsidRPr="00331E7F" w:rsidRDefault="000F333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1469B4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 проверяемым 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31001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подпункт 33</w:t>
            </w:r>
            <w:r w:rsidR="001469B4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5  Требований по обеспечению транспортной безопасности   </w:t>
            </w:r>
          </w:p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необходимый количественный состав технических систем и средств досмотра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необходимого количественного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систем и средств досмотра в соответствии со схемой размещения и составом оснащения КПП объекта метрополитена для выявления (включая обнаружение, распознавание и идентификацию) предметов и веществ, которые запрещены или ограничены для перемещения в сектор свободного доступа зоны транспортной безопасности, перевозочный сектор зоны транспортной безопасности и технологический сектор зоны транспортной безопасности у объектов досмотра с учетом объемов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перевозок и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требований по обеспечению транспортной безопасности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для установленного уровня безопасности в отношении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B225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1469B4" w:rsidRPr="003B22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2262C7" w:rsidRDefault="001469B4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необходимый качественный состав технических систем и средств досмотра</w:t>
            </w:r>
            <w:r w:rsidRPr="002262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необходимого качественного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состав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систем и средств досмотра в соответствии со схемой размещения и составом оснащения КПП объекта метрополитена для выявления (включая обнаружение, распознавание и идентификацию) предметов и веществ, которые запрещены или ограничены для перемещения в сектор свободного доступа зоны транспортной безопасности, перевозочный сектор зоны транспортной безопасности и технологический сектор зоны транспортной безопасности у объектов досмотра с учетом объемов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перевозок и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по обеспечению транспортной безопасности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для установленного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уровня безопасности в отношении объектов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</w:t>
            </w:r>
            <w:r w:rsidR="001469B4" w:rsidRPr="006843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7C03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Принимаются ли проверяемым лицом меры по недопущению проникновения любых лиц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35 пункта 5  Требований по обеспечению транспортной безопасности   </w:t>
            </w:r>
          </w:p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зону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за исключением пассажиров поездов и поездных бригад этих поездов, прибывающих на объект метрополитена и отправляющихся с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на критические элементы объекта метрополитена вне установленных (обозначенных) КПП объекта метрополитена, за исключением пассажиров поездов и поездных бригад этих поездов, прибывающих на объект метрополитена и отправляющихся с объекта метрополитена?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684360" w:rsidRPr="006843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Принимаются ли проверяемым лицом меры по недопущению преодоления любыми лицами КПП объекта метрополитена без соблюдения условий допуска в зону транспортной безопасности (или) на критические элементы объекта метрополитена без наличия действительных пропусков и иных разрешений установленных видов?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36 пункта 5  Требований по обеспечению транспортной безопасности  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1469B4" w:rsidRPr="006843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7C03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38 пункта 5  Требований по обеспечению транспортной безопасности   </w:t>
            </w:r>
          </w:p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1469B4" w:rsidRDefault="001469B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обнаружение на КПП объекта метрополитена на границах зоны транспортной безопасности и (или) ее части предметов и веществ, которые запрещены или ограничены для перемещения</w:t>
            </w:r>
            <w:r w:rsidRPr="001469B4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B4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1469B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допуск  предметов и веществ, которые запрещены или ограничены для перемещения </w:t>
            </w:r>
            <w:r>
              <w:rPr>
                <w:rFonts w:ascii="Times New Roman" w:hAnsi="Times New Roman" w:cs="Times New Roman"/>
                <w:sz w:val="20"/>
              </w:rPr>
              <w:t>к перевозке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и перемещени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в зону транспортной безопасности или ее часть, за исключением случаев, установленных Требованиями по обеспече</w:t>
            </w:r>
            <w:r>
              <w:rPr>
                <w:rFonts w:ascii="Times New Roman" w:hAnsi="Times New Roman" w:cs="Times New Roman"/>
                <w:sz w:val="20"/>
              </w:rPr>
              <w:t xml:space="preserve">нию транспортной безопасности, Правилами проведения досмотра </w:t>
            </w:r>
            <w:r w:rsidRPr="00331E7F">
              <w:rPr>
                <w:rFonts w:ascii="Times New Roman" w:hAnsi="Times New Roman" w:cs="Times New Roman"/>
                <w:sz w:val="20"/>
              </w:rPr>
              <w:t>в целях обеспечения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9B4" w:rsidRPr="00331E7F" w:rsidRDefault="001469B4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469B4" w:rsidRPr="00331E7F" w:rsidRDefault="001469B4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424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624247" w:rsidRPr="006843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 допускаются ли проверяемым лицом условия, при которых возможна связь работников объекта метрополитена, работников подразделения транспортной безопасности с нарушителями, путем наблюдения или собеседования в целях обеспечения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42 пункта 5  Требований по обеспечению транспортной безопасности   </w:t>
            </w:r>
          </w:p>
          <w:p w:rsidR="00624247" w:rsidRPr="00331E7F" w:rsidRDefault="0062424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624247" w:rsidRPr="00331E7F" w:rsidRDefault="0062424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424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62424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 границе зоны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24247" w:rsidRPr="00331E7F" w:rsidRDefault="0062424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424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684360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62424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зоне транспортной безопасности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247" w:rsidRPr="00331E7F" w:rsidRDefault="0062424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24247" w:rsidRPr="00331E7F" w:rsidRDefault="0062424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737AFE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 постоянные пропуска работникам субъекта транспортной инфраструктуры - на срок действия трудового договора, но не более чем на 5 лет?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«а» пункта 2 </w:t>
            </w:r>
            <w:r w:rsidR="002327D9">
              <w:rPr>
                <w:rFonts w:ascii="Times New Roman" w:hAnsi="Times New Roman" w:cs="Times New Roman"/>
                <w:b w:val="0"/>
                <w:sz w:val="20"/>
              </w:rPr>
              <w:t xml:space="preserve"> Правил</w:t>
            </w:r>
            <w:r w:rsidR="001469B4"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допуска на объект метрополитена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Приложения к Требованиям по обеспечению транспортной безопасности </w:t>
            </w:r>
            <w:r w:rsidR="001469B4">
              <w:rPr>
                <w:rFonts w:ascii="Times New Roman" w:hAnsi="Times New Roman" w:cs="Times New Roman"/>
                <w:b w:val="0"/>
                <w:sz w:val="20"/>
              </w:rPr>
              <w:t xml:space="preserve">  (далее -  Приложение к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Требованиям по обеспечению транспортной безопасности)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737AFE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 постоянные пропуска на служебные, производственные автотранспортные средства, самоходные машины и механизмы, эксплуатируемые субъектом транспортной инфраструктуры, - на срок, не превышающий 5 лет?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«б» пункта 2 Приложения к Требованиям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212B27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Выдаются  ли проверяемым лицом постоянные пропуска работникам юридических лиц или индивидуальных предпринимателей, осуществляющих деятельность в зоне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«в» пункта 2 Приложения к Требованиям по обеспечению транспортной безопасности </w:t>
            </w:r>
          </w:p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212B27" w:rsidRDefault="00212B2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срок действия договоров и соглашений, обусловливающих такую деятельность</w:t>
            </w:r>
            <w:r w:rsidRP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115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212B27" w:rsidRDefault="00212B2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со штатным расписанием (перечнем) должностей этих юридических лиц и индивидуальных предпринимателей в зоне транспортной безопасности</w:t>
            </w:r>
            <w:r w:rsidRP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письменных обращений руководителей таких юридических лиц или индивидуальных предпринимателей, удостоверенных печатью (при ее наличии)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212B27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7C03B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 ли проверяемым лицом постоянные пропуска на служебные автотранспортные средства, самоходные машины и механизмы, не относящиеся к транспортным средствам, эксплуатируемые юридическими лицами и (или) индивидуальными предпринимателями в зоне транспортной без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опасности объекта метрополитена: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«г» пункта 2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212B27" w:rsidRDefault="00212B2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сроков действия договоров и соглашений, обусловливающих их деятельность в указанной зоне транспортной безопасности</w:t>
            </w:r>
            <w:r w:rsidRP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заверенных печатью (при ее наличии) письменных обращений руководителей таких юридических лиц или индивидуальных предпринимателей?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постоянные пропуска физических лиц следующую информацию: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пункт 3 Приложения к Требованиям по обеспечению транспортной безопасности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117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транспортной инфраструктуры, выдавшего пропуск?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работы (службы), должность, фамилия, имя, отчество и фотографи</w:t>
            </w:r>
            <w:r w:rsid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владельца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 временной интервал действия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117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секторы зоны транспортной безопасности объекта транспортной инфраструктуры, в которые допущен владелец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машиносчитываем</w:t>
            </w:r>
            <w:r w:rsid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для биометрической идентификации для пропусков на объекты метрополитена I и II категории?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постоянные пропуска на служебные, производственные автотранспортные средства, самоходные машины и механизмы, а также разовые пропуска на иные автотранспортные средства следующую информацию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пункт 4 Приложения к Требованиям по обеспечению транспортной безопасности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транспортной инфраструктуры, выдавшего пропуск?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</w:t>
            </w:r>
            <w:r w:rsidR="00212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модель, цвет, регистрационные знаки (номера)?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118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должности (должностях) лица (лиц), под управлением которого будут находиться эти автотранспортные средства или самоходные машины и механизмы?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118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 временной интервал действия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118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секторы зоны транспортной безопасности объекта метрополитена, в которые допущены автотранспортные средства, самоходные машины и механизмы?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  <w:r w:rsidR="00212B27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пункт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5 Приложения к Требованиям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разовые пропуска посетителям объекта метрополитена на основании удостоверенных печатью (при ее наличии) и (или) электронных обращений, заверенных электронной цифровой подписью, уполномоченных работников субъекта транспортной инфраструктуры (перевозчика),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федеральных органов исполнительной власти, юридических лиц или индивидуальных предпринимателей, осуществляющих деятельность на территории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12B2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  <w:r w:rsidR="00212B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212B27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разовые    пропуска   на автотранспортные средства, эксплуатируемые 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27" w:rsidRPr="00331E7F" w:rsidRDefault="00212B27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12B27" w:rsidRPr="00331E7F" w:rsidRDefault="00212B27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Содержат ли разовые пропуска физических лиц следующую информацию: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6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пропуска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 и отчество (при наличии) владельца пропуска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номер, дат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место выдачи документа, удостоверяющего личность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субъекта транспортной инфраструктуры (перевозчика), выдавшего пропуск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 временной интервал действия пропуска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120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секторы зоны транспортной безопасности, в которые допущен владелец пропуска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Заполняется ли 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проверяемым лицом </w:t>
            </w:r>
            <w:r w:rsidR="00F77473"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обращение о выдаче постоянных и разовых пропусков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русском языке разборчиво от руки или с использованием технических средств (компьютера) без сокращений слов, аббревиатур, исправлений или помарок?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7 Приложения к Требованиям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 ли в себя обращение о выдаче пропуска физическому лицу: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8 Приложения к Требованиям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федерального органа исполнительной власти, юридического лица или индивидуального предпринимателя,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на территории объекта метрополитена, которые инициируют выдачу пропуска?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лице, которому требуется оформить пропуск, в том числе фамили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имя, отчество (при наличии), дат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место рождения, место жительства (регистрации), занимаем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должность, сери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номер, дат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место выдачи документа, удостоверяющего личность?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D55105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223576"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о целях пребывания в секторах зоны транспортной безопасности объекта метрополитена и сроке (периоде), на который требуется оформить пропуск?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 ли обращение о пропуске служебных, производственных и иных автотранспортных средств, самоходных машин и механизмов: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9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федерального органа исполнительной власти, юридического лица или индивидуального предпринимателя,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в зоне транспортной безопасности объекта метрополитена, которые инициируют выдачу пропуска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123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автотранспортных средствах, самоходных машинах и механизмах, не относящихся к транспортным средствам, на которые требуется оформить пропуск, в том числе их виды, марки, модели, цвет, регистрационные знаки (номера)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123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должности (должностях) лица (лиц), под управлением которого будут находиться эти автотранспортные средства, самоходные машины и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механизмы</w:t>
            </w:r>
            <w:r w:rsidR="00D55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123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целях пребывания в секторах зоны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 и сроке (периоде), на который требуется оформить пропуск?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 материальные пропуска на перемещаемые в зону транспортной безопасности и (или) из нее материально-технические объекты, за исключением объектов, подлежащих перевозке, багажа и личных вещей пассажиров и посетителей, а также транспортных средств, автотранспортных средств, самоходных машин и механизмов, оружия, находящегося на вооружении органов внутренних дел, органов Федеральной службы безопасности Российской Федерации?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10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 материальные пропуска на предметы и вещества, которые запрещены или ограничены для перемещения в зону транспортной безопасности и на критические элементы объекта метрополитена, а также на иные материально-технические объекты, содержащие такие предметы и вещества персоналу</w:t>
            </w:r>
            <w:r w:rsidR="00F77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11 Приложения к Требованиям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заверенных печатью обращений (в письменной форме) уполномоченных работников субъекта транспортной инфраструктуры (перевозчика)?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125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удостоверенных печатью письменных обращений уполномоченных представителей федеральных органов исполнительной власти?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125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удостоверенных печатью (при ее наличии) письменных обращений  уполномоченных работников юридических лиц и индивидуальных предпринимателей, осуществляющих деятельность в зоне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D5510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D55105" w:rsidRPr="00D551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Включает ли обращение (в письменной форме) о выдаче материального пропуска на перемещение предметов и веществ, которые запрещены или ограничены для перемещения в зону транспортной безопасности и на критические элементы объекта метрополитена: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12 Приложения к Требованиям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7747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47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473" w:rsidRPr="00331E7F" w:rsidRDefault="00F7747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наименование юридического лица или индивидуального предпринимателя, инициирующего выдачу пропуска</w:t>
            </w:r>
            <w:r w:rsidR="00D17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77473" w:rsidRPr="00331E7F" w:rsidRDefault="00F77473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77473" w:rsidRPr="00331E7F" w:rsidRDefault="00F7747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7747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47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1310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BA0B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473" w:rsidRPr="00D17EF3" w:rsidRDefault="00D17EF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лице, которому требуется оформить пропуск (фамилия, имя, отчество, дата и место рождения, место жительства (регистрации)</w:t>
            </w:r>
            <w:r w:rsidRPr="00D17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77473" w:rsidRPr="00331E7F" w:rsidRDefault="00F77473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77473" w:rsidRPr="00331E7F" w:rsidRDefault="00F7747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31DBD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</w:t>
            </w:r>
            <w:r w:rsidR="00131001">
              <w:rPr>
                <w:rFonts w:ascii="Times New Roman" w:hAnsi="Times New Roman" w:cs="Times New Roman"/>
                <w:bCs/>
                <w:sz w:val="20"/>
                <w:szCs w:val="20"/>
              </w:rPr>
              <w:t>.3</w:t>
            </w:r>
            <w:r w:rsidR="00BA0B0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занимаемая должность, серия, номер, дата и место выдачи документа, удостоверяющего личность)?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31DBD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131001">
              <w:rPr>
                <w:rFonts w:ascii="Times New Roman" w:hAnsi="Times New Roman" w:cs="Times New Roman"/>
                <w:bCs/>
                <w:sz w:val="20"/>
                <w:szCs w:val="20"/>
              </w:rPr>
              <w:t>.4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целях перемещения предметов и веществ, которые запрещены или ограничены для перемещения, сроке (периоде), на который требуется оформить пропуск, секторах зоны транспортной безопасности и (или) критических элементах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метрополитена, в которые разрешен допуск?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97FF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AA4CC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  <w:r w:rsidR="00197FFB" w:rsidRPr="00AA4C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Выдаются ли проверяемым лицом постоянные пропуска  уполномоченным представителям подразделений федеральных органов исполнительной власти, осуществляющим деятельность на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объекте метрополитена для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выполнения служебных задач и функций, на основании письменных обращений уполномоченных представителей подразделений федеральных органов исполнительной власти без учета положений, </w:t>
            </w:r>
            <w:r w:rsidR="009F5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изложенных в </w:t>
            </w:r>
            <w:r w:rsidR="009F52F9" w:rsidRPr="00331E7F">
              <w:rPr>
                <w:rFonts w:ascii="Times New Roman" w:hAnsi="Times New Roman" w:cs="Times New Roman"/>
                <w:sz w:val="20"/>
              </w:rPr>
              <w:t xml:space="preserve"> пункт</w:t>
            </w:r>
            <w:r w:rsidR="009F52F9">
              <w:rPr>
                <w:rFonts w:ascii="Times New Roman" w:hAnsi="Times New Roman" w:cs="Times New Roman"/>
                <w:sz w:val="20"/>
              </w:rPr>
              <w:t xml:space="preserve">ах </w:t>
            </w:r>
            <w:r w:rsidR="009F52F9"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F52F9">
              <w:rPr>
                <w:rFonts w:ascii="Times New Roman" w:hAnsi="Times New Roman" w:cs="Times New Roman"/>
                <w:sz w:val="20"/>
              </w:rPr>
              <w:t>8, 10 и 12</w:t>
            </w:r>
            <w:r w:rsidR="009F52F9"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F52F9">
              <w:rPr>
                <w:rFonts w:ascii="Times New Roman" w:hAnsi="Times New Roman" w:cs="Times New Roman"/>
                <w:sz w:val="20"/>
              </w:rPr>
              <w:t>п</w:t>
            </w:r>
            <w:r w:rsidR="009F52F9" w:rsidRPr="00331E7F">
              <w:rPr>
                <w:rFonts w:ascii="Times New Roman" w:hAnsi="Times New Roman" w:cs="Times New Roman"/>
                <w:sz w:val="20"/>
              </w:rPr>
              <w:t xml:space="preserve">риложения к </w:t>
            </w:r>
            <w:r w:rsidR="009F52F9">
              <w:rPr>
                <w:rFonts w:ascii="Times New Roman" w:hAnsi="Times New Roman" w:cs="Times New Roman"/>
                <w:sz w:val="20"/>
              </w:rPr>
              <w:t>т</w:t>
            </w:r>
            <w:r w:rsidR="009F52F9" w:rsidRPr="00331E7F">
              <w:rPr>
                <w:rFonts w:ascii="Times New Roman" w:hAnsi="Times New Roman" w:cs="Times New Roman"/>
                <w:sz w:val="20"/>
              </w:rPr>
              <w:t>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без применения биометрических устройств с последующим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обеспечением их прохода (проезда)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пункт 13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7FFB" w:rsidRPr="00331E7F" w:rsidRDefault="00197FF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97FF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AA4CC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  <w:r w:rsidR="00197FFB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зону транспортной безопасности или ее части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FFB" w:rsidRPr="00331E7F" w:rsidRDefault="00197FF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97FFB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AA4CC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  <w:r w:rsidR="00197FFB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критические элементы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7FFB" w:rsidRPr="00331E7F" w:rsidRDefault="00197FFB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7FFB" w:rsidRPr="00331E7F" w:rsidRDefault="00197FFB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AA4CC5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  <w:r w:rsidR="00AA4CC5" w:rsidRPr="00AA4C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Выдаются ли проверяемым лицом разовые пропуска уполномоченным представителям подразделений федеральных органов исполнительной власти, осуществляющим деятельность на объекте метрополитена или прибывающим на объект метрополитена для выполнения служебных задач и функций на основании служебных удостоверений и заданий, предписаний, командировочных удостоверений, на контрольно-пропускных пунктах по факту обращения в сроки, не препятствующие выполнению ими служебных задач и функций?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14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197FF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197FFB" w:rsidRPr="00197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Допускаются ли проверяемым лицом, при необходимости, уполномоченные представители федеральных органов исполнительной власти, прибывающие на объект метрополитена для выполнения служебных задач и функций на основании служебных удостоверений и заданий, предписаний, командировочных удостоверений в зону транспортной безопасности и на критические элементы объекта метрополитена в сопровождении представителей подразделений органов Федеральной службы безопасности Российской Федерации, органов внутренних дел, обладающих постоянными пропусками для прохода на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 метрополитена, или уполномоченных лиц из числа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 обеспечения транспортной безопасности объекта метрополитена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14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17E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197FF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D17EF3" w:rsidRPr="00197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Допускаются ли проверяемым лицом в зоны транспортной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15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17EF3" w:rsidRPr="00331E7F" w:rsidRDefault="00D17EF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17E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пожарно-спасательные расчеты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в сопровождении лиц из числа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 обеспечения транспортной безопасности объекта метрополитена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17EF3" w:rsidRPr="00331E7F" w:rsidRDefault="00D17EF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17E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аварийно-спасательные команды, службы поискового и аварийно-спасательного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в сопровождении лиц из числа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 обеспечения транспортной безопасности объекта метрополитена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17EF3" w:rsidRPr="00331E7F" w:rsidRDefault="00D17EF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17EF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бригады скорой медицинской помощи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прибывшие для ликвидации пожаров, аварий, других чрезвычайных ситуаций природного и техногенного характера, а также для эвакуации пострадавших и тяжелобольных, в сопровождении лиц из числа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сил обеспечения транспортной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объекта метрополитена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7EF3" w:rsidRPr="00331E7F" w:rsidRDefault="00D17EF3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17EF3" w:rsidRPr="00331E7F" w:rsidRDefault="00D17EF3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197FF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</w:t>
            </w:r>
            <w:r w:rsidR="00197FFB" w:rsidRPr="00197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проверяемым лицом выдача постоянных пропусков на </w:t>
            </w:r>
            <w:r w:rsidRPr="00197FFB">
              <w:rPr>
                <w:rFonts w:ascii="Times New Roman" w:hAnsi="Times New Roman" w:cs="Times New Roman"/>
                <w:sz w:val="20"/>
                <w:szCs w:val="20"/>
              </w:rPr>
              <w:t>объекты метрополитена</w:t>
            </w:r>
            <w:r w:rsidRPr="00197F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согласованию с уполномоченными подразделениями органов Федеральной службы безопасности Российской Федерации и органов внутренних дел в порядке, установленном положением (инструкцией) о пропускном и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объекте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16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197FF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197FFB" w:rsidRPr="00197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проверяемым лицом выдача разовых пропусков на объекты метрополитена с уведомлением уполномоченных подразделений органов Федеральной службы безопасности Российской Федерации и органов внутренних дел в порядке, установленном положением (инструкцией) о пропускном и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объекте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17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543B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Pr="00197FF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3543B1" w:rsidRPr="00197F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Pr="00331E7F" w:rsidRDefault="003543B1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 проверяемым лицом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543B1" w:rsidRPr="00331E7F" w:rsidRDefault="003543B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18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3543B1" w:rsidRPr="00331E7F" w:rsidRDefault="003543B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543B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3543B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Pr="003543B1" w:rsidRDefault="003543B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пропусков установленных видов только при личном обращении лиц, допускаемых в зону транспортной безопасности</w:t>
            </w:r>
            <w:r w:rsidRPr="003543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543B1" w:rsidRPr="00331E7F" w:rsidRDefault="003543B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3B1" w:rsidRPr="00331E7F" w:rsidRDefault="003543B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543B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3543B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Pr="00331E7F" w:rsidRDefault="003543B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ация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фактов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выдачи  пропусков установленных видов в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базах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данных на электронном и бумажном носителях?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3B1" w:rsidRPr="00331E7F" w:rsidRDefault="003543B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3B1" w:rsidRPr="00331E7F" w:rsidRDefault="003543B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70E9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F70E9B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Обеспечивается ли субъектом транспортной инфраструктуры защита баз данных и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реквизитов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выданных и планируемых к выдаче пропусков от доступа любых лиц, за исключением уполномоченных лиц из числа сил обеспечения транспортной безопасности или представителей федеральных органов исполнительной власти?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19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70E9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="00F70E9B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Хранятся ли проверяемым лицом электронные и бумажные носители (заготовки) для пропусков в условиях, обеспечивающих невозможность их ненадлежащего использования?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20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7F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F70E9B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C27F1C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Осуществляется ли ношение  постоянных пропусков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сотрудников органов Федеральной службы безопасности Российской Федерации, органов внутренних дел, осуществляющих деятельность на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объекте метрополитена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21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C27F1C" w:rsidRPr="00331E7F" w:rsidRDefault="00C27F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7F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C27F1C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видном месте поверх одежды?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27F1C" w:rsidRPr="00331E7F" w:rsidRDefault="00C27F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7F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Default="00731DB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C27F1C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обеспечения техники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27F1C" w:rsidRPr="00331E7F" w:rsidRDefault="00C27F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27F1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C27F1C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нахождении их владельцев в зоне транспортной безопасности и на критических элементах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F1C" w:rsidRPr="00331E7F" w:rsidRDefault="00C27F1C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27F1C" w:rsidRPr="00331E7F" w:rsidRDefault="00C27F1C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70981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Изымаются (аннулируются) ли проверяемым лицом пропуска </w:t>
            </w: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22 Приложения к Требованиям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C27F1C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владельцами пропусков положения (инструкции) о пропускном и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объекте метрополитена</w:t>
            </w:r>
            <w:r w:rsidRPr="00C27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C27F1C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ними трудовых отношений</w:t>
            </w:r>
            <w:r w:rsidRPr="00C27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C27F1C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изменении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штатного расписания (перечня) должностей персонала, юридических лиц и индивидуальных предпринимателей, осуществляющих деятельность в зоне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</w:t>
            </w:r>
            <w:r w:rsidRPr="00C27F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отзыве</w:t>
            </w:r>
            <w:proofErr w:type="gram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огласования на выдачу пропусков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F70E9B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Уничтожаются ли аннулированные проверяемым лицом пропуска и пропуска с истекшим сроком действия с обязательной регистрацией фактов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уничтожения в порядке, определенном положением (инструкцией) о пропускном и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объекте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пункт 23 Приложения к Требованиям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F70E9B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139</w:t>
            </w:r>
            <w:r w:rsidR="00F0041D" w:rsidRPr="00F70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Согласовываются ли проверяемым лицом образцы пропусков всех видов: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пункт 24 Приложения к Требованиям по обеспечению транспортной безопасности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139</w:t>
            </w:r>
            <w:r w:rsidR="00F0041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уполномоченными подразделениями органов Федеральной службы безопасности Российской Федерации?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139</w:t>
            </w:r>
            <w:r w:rsidR="00F0041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уполномоченными подразделениями органов внутренних дел?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139</w:t>
            </w:r>
            <w:r w:rsidR="00F0041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Федеральным агентством железнодорожного транспорта?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0041D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F0041D" w:rsidRPr="00F004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Прилагаются ли к положению (инструкции) о пропускном и </w:t>
            </w:r>
            <w:proofErr w:type="spellStart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режимах на объекте метрополитена образцы пропусков всех видов?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24 Приложения к Требованиям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0041D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  <w:r w:rsidR="00F0041D" w:rsidRPr="00F004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0041D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Допускаются </w:t>
            </w:r>
            <w:r w:rsidR="00223576"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проверяемым лицом в соответствующий сектор зоны транспортной безопасности лица, которым оформлены разовые пропуска  только в сопровождении лиц из числа сил обеспечения транспортной безопасности </w:t>
            </w:r>
            <w:r w:rsidR="00223576" w:rsidRPr="00331E7F">
              <w:rPr>
                <w:rFonts w:ascii="Times New Roman" w:hAnsi="Times New Roman" w:cs="Times New Roman"/>
              </w:rPr>
              <w:t xml:space="preserve"> </w:t>
            </w:r>
            <w:r w:rsidR="00223576"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метрополитена, за исключением уполномоченных представителей федеральных органов исполнительной власти?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25 Приложения к Требованиям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F0041D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F0041D" w:rsidRPr="00F004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Допускаются ли работники подразделений транспортной безопасности при исполнении должностных обязанностей по защите от АНВ на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объекте метрополитена I и II категории в зону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="007C03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случаях, предусмотренных планами обеспечения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метрополитена, с закрепленным оружием?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26 Приложения к Требованиям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F0041D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070981" w:rsidRPr="00F004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7C03BD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Осуществляется ли проверяемым лицом  документирование перемещения через границы зоны транспортной безопасности </w:t>
            </w:r>
            <w:r w:rsidRPr="00331E7F">
              <w:rPr>
                <w:rFonts w:ascii="Times New Roman" w:hAnsi="Times New Roman" w:cs="Times New Roman"/>
              </w:rPr>
              <w:t xml:space="preserve">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ее части служебного оружия работниками подразделений транспортной безопасности, обладающими правом на его ношение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27 Приложения к Требованиям по обеспечению транспортной безопасности 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КПП?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объектов метрополитена первой и второй категории</w:t>
            </w: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F0041D" w:rsidRDefault="00F0041D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4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5D1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F004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Оснащен ли объект метрополитена техническими средствами обеспечения транспортной безопасности, обеспечивающими: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0041D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F0041D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идентификацию физических лиц и/или транспортных средств, являющихся объектами видеонаблюдения, на основании данных видеонаблюдения при их перемещении через КПП объекта метрополитена на границах зоны транспортной безопасности или ее частей, а также критических элементов ОТИ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0041D" w:rsidRPr="00331E7F" w:rsidRDefault="00F0041D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0041D" w:rsidRPr="00331E7F" w:rsidRDefault="00F0041D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обнаружение и распознавание характера событий, связанных с объектами видеонаблюдения, на основании данных видеонаблюдения и их обнаружение в произвольном месте и в произвольное время в секторе свободного доступа зоны транспортной безопасности и перевозочном секторе зоны транспортной безопасности, а также на критических элементах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обнаружение физических лиц и транспортных средств, являющихся объектами видеонаблюдения на основании данных видеонаблюдения в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произвольном месте и в произвольное время в технологическом секторе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обнаружение физических лиц и транспортных средств, являющихся объектами видеонаблюдения, в заданном месте и в заданное время по периметру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F25D15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передачу данных с системы видеонаблюдения в соответствии с порядком передачи данных в режиме реального времени?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</w:t>
            </w:r>
            <w:r w:rsidR="00F25D15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хранение в электронном виде данных с технических средств обеспечения транспортной безопасности, обладающих для этого необходимыми конструктивными особенностями, в течение не менее 30 суток?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выявление нарушителя, в том числе, оснащенного материальными объектами, которые могут быть использованы для проникновения на объект метрополитена вне КПП, в режиме реального времени на всем периметре внешних границ зоны транспортной безопасности и критических элементов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возможность интеграции и/или совместного применения технических средств обеспечения транспортной безопасности с учетом технических характеристик инженерных систем и сооружений?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widowControl w:val="0"/>
              <w:tabs>
                <w:tab w:val="num" w:pos="12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документирование с помощью технических средств обеспечения транспортной безопасности перемещения персонала и посетителей через границы перевозочного секторов зоны транспортной безопасности и технологического сектора зоны транспортной безопасности, на критические элементы  объекта  метрополитена, а также  передачу данных о лицах, пропущенных в перевозочный сектор зоны транспортной безопасности и технологический сектор зоны транспортной безопасности или на критические элементы  объекта  метрополитена, в соответствии с порядком передачи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данных в режиме реального времени?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F25D15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.10.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  <w:lang w:eastAsia="he-IL" w:bidi="he-IL"/>
              </w:rPr>
              <w:t xml:space="preserve">определение соответствия постоянного пропуска предъявителю с применением биометрических устройств на КПП, на границах перевозочного сектора зоны транспортной безопасности и технологического сектора зоны транспортной безопасности и критических элементов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  <w:r w:rsidRPr="00331E7F">
              <w:rPr>
                <w:rFonts w:ascii="Times New Roman" w:hAnsi="Times New Roman" w:cs="Times New Roman"/>
                <w:sz w:val="20"/>
                <w:szCs w:val="20"/>
                <w:lang w:eastAsia="he-IL" w:bidi="he-IL"/>
              </w:rPr>
              <w:t xml:space="preserve">  метрополитена в соответствии с порядком допуска физических лиц, находящихся при них вещей, автотранспортных средств, самоходных машин, механизмов и перемещаемых ими грузов в зону транспортной безопасности или ее часть?</w:t>
            </w:r>
            <w:proofErr w:type="gramEnd"/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070981" w:rsidRPr="00D93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7C03B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Обеспечивается ли проверяемым лицом воспрепятствование проникновению  нарушителя, пытающегося совершить АНВ, в том числе подготовленного нарушителя, использующего автотранспортные средства, самоходную технику, машины и механизмы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2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070981" w:rsidRDefault="00070981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зону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098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07098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 критические элементы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0981" w:rsidRPr="00331E7F" w:rsidRDefault="0007098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0981" w:rsidRPr="00331E7F" w:rsidRDefault="0007098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A2771A" w:rsidRPr="00D93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ли проверяемым лицом досмотр объектов досмотра при их перемещении с прилегающей к зоне транспортной безопасности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A2771A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сектор свободного доступа зоны транспортной безопасности</w:t>
            </w:r>
            <w:r w:rsidRPr="00A277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A2771A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перевозочный сектор зоны транспортной безопасности</w:t>
            </w:r>
            <w:r w:rsidRPr="00A277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технологический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A2771A" w:rsidRPr="00D93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досмотр объектов досмотра (за исключением лиц, обладающих постоянными пропусками для прохода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объект метрополитена, и переносимых (перевозимых) ими материальных объектов) при их перемещении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A2771A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перевозочного сектора зоны транспортной безопасности в технологический сектор зоны транспортной безопасности</w:t>
            </w:r>
            <w:r w:rsidRPr="00A277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из технологического сектора зоны транспортной безопасности в перевозочный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A2771A" w:rsidRPr="00D93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5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наблюдение за лицами, обладающими постоянными пропусками на объекты метрополитена</w:t>
            </w:r>
            <w:r w:rsidR="00D32A5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биометрическая идентификация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обладающих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постоянными пропусками на объекты метрополитена  при их перемещении из перевозочного сектора зоны транспортной безопасности в технологический сектор зоны транспортной безопасности и из технологического сектора зоны транспортной безопасности в перевозочный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D93B46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A2771A" w:rsidRPr="00D93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6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A2771A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сверка или проверка документов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, являющихся правовыми основаниями для прохода (проезда) физических лиц и перемещения материальных предметов в перевозочный сектор зоны транспортной безопасности и технологический сектор зоны транспортной безопасности, в том числе с использованием системы контроля доступа</w:t>
            </w:r>
            <w:r w:rsidRPr="00A277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2771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A2771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A2771A" w:rsidRDefault="00A2771A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</w:t>
            </w:r>
            <w:r w:rsidRPr="00331E7F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за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объектами досмотра и (или) собеседование с объектами досмотра в целях обеспечения транспортной безопасности на КПП, в ходе досмотра, дополнительного досмотра и повторного досмотра в целях обеспечения транспортной безопасности</w:t>
            </w:r>
            <w:r w:rsidRPr="00A2771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71A" w:rsidRPr="00331E7F" w:rsidRDefault="00A2771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2771A" w:rsidRPr="00331E7F" w:rsidRDefault="00A2771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дополнительный досмотр на КПП  объекта  метрополитена и в зоне транспортной безопасности объектов досмотра, в отношении которых будет выявлена связь с совершением или подготовкой к совершению АНВ, включая материальные объекты досмотра, подозрительные на наличие предметов и веществ, которые запрещены или ограничены для перемещения?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7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повторный досмотр объектов досмотра на КПП объекта метрополитена и в зоне транспортной безопасности при получении информации об угрозе совершения АНВ в целях выявления физических лиц, в действиях которых усматриваются признаки подготовки к совершению АНВ, либо материально-технических объектов, которые могут быть использованы для подготовки и совершения АНВ?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8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выборочно дополнительный досмотр объектов досмотра при их перемещении в перевозочный сектор зоны транспортной безопасности, обеспечивающий загруженность использования средств досмотра не менее чем на 70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9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Обеспечивается ли проверяемым лицом выявление нарушителей, совершивших или подготовивших совершение АНВ путем постоянного, непрерывного контроля не менее чем 2 работниками сил обеспечения транспортной безопасности 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 xml:space="preserve">посредством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выводимых техническими средствами обеспечения транспортной безопасности данных, эксплуатационных и функциональных показателей?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10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654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ind w:left="-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Обеспечивается ли проверяемым лицом выявление нарушителей, совершивших или подготовивших совершение АНВ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11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606542" w:rsidRPr="00331E7F" w:rsidRDefault="0060654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654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ind w:left="-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 периметре границ зоны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06542" w:rsidRPr="00331E7F" w:rsidRDefault="0060654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654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606542" w:rsidRDefault="00AE3D8F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5D1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ind w:left="-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542" w:rsidRPr="00331E7F" w:rsidRDefault="0060654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06542" w:rsidRPr="00331E7F" w:rsidRDefault="0060654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 допускаются ли совершения АНВ или подготовка к совершению АНВ, включающих хищение, повреждение материальных объектов, находящихся на объект</w:t>
            </w:r>
            <w:r w:rsidR="00D32A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метрополитена, критических элементов объекта метрополитена и иных уязвимых участков объекта метрополитена, определенных в ходе оценки уязвимости, а также получение над ними контроля нарушителем, которые могут вызвать гибель людей и (или) повлечь нарушение деятельности объекта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12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06542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 w:rsidR="00606542" w:rsidRPr="00606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Обеспечивается ли проверяемым лицом реагирование на совершение или подготовку к совершению АНВ, в том числе силами групп быстрого реагирования?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13 пункта 6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C26684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C26684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66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C2668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</w:t>
            </w:r>
            <w:r w:rsidR="00223576" w:rsidRPr="00C26684">
              <w:rPr>
                <w:rFonts w:ascii="Times New Roman" w:hAnsi="Times New Roman" w:cs="Times New Roman"/>
                <w:b/>
                <w:sz w:val="20"/>
              </w:rPr>
              <w:t>объектов метрополитена</w:t>
            </w:r>
            <w:r w:rsidR="00223576" w:rsidRPr="00C2668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первой категории </w:t>
            </w:r>
            <w:r w:rsidR="00223576" w:rsidRPr="00C26684">
              <w:rPr>
                <w:rFonts w:ascii="Times New Roman" w:hAnsi="Times New Roman" w:cs="Times New Roman"/>
                <w:b/>
                <w:sz w:val="20"/>
              </w:rPr>
              <w:t>при уровне безопасности № 2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606542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 допускаются ли проверяемым лицом посетители на критические элементы объекта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 пункта 7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безопасности, а также в сектор свободного доступа зоны транспортной безопасности, обеспечивающий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7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AE3D8F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7 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AE3D8F" w:rsidRDefault="00AE3D8F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техническими средствами обеспечения транспортной безопасности данных, эксплуатационных и функциональных показателей для выявления нарушителей, совершения или 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подготовки к совершению 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подпункт 4 пункта 7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Вводится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5 пункта 7 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F25D15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 периметре границ зоны транспортной безопасности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7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>объектов метрополитена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первой категории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>при уровне безопасности № 3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Не допускаются ли проверяемым лицом посетители на территорию перевозочного сектора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 пункта 8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досмотр объектов досмотра при их перемещении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8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из перевозочного сектора зоны транспортной безопасности в технологический сектор зоны транспортной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07C33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из технологического сектора в перевозочный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C33" w:rsidRPr="00331E7F" w:rsidRDefault="00C07C33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7C33" w:rsidRPr="00331E7F" w:rsidRDefault="00C07C33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безопасности, а также в сектор свободного доступа зоны транспортной безопасности, обеспечивающий загруженность использования средств досмотра не менее чем на 90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8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AE3D8F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Проводится ли проверяемым лицом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8 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наблюдение за объектами досмотра</w:t>
            </w:r>
            <w:r w:rsidR="00D32A5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E3D8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AE3D8F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собеседование с объектами досмотра в секторе свободного доступа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3D8F" w:rsidRPr="00331E7F" w:rsidRDefault="00AE3D8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3D8F" w:rsidRPr="00331E7F" w:rsidRDefault="00AE3D8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</w:t>
            </w:r>
            <w:r w:rsidR="00DB0A07">
              <w:rPr>
                <w:rFonts w:ascii="Times New Roman" w:hAnsi="Times New Roman" w:cs="Times New Roman"/>
                <w:sz w:val="20"/>
                <w:szCs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5 пункта 8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  <w:trHeight w:val="97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  <w:r w:rsidR="00DB0A07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467F1D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af0"/>
              <w:contextualSpacing/>
              <w:jc w:val="both"/>
              <w:rPr>
                <w:rFonts w:eastAsia="Times New Roman"/>
                <w:bCs/>
                <w:i w:val="0"/>
                <w:sz w:val="20"/>
                <w:lang w:val="ru-RU" w:eastAsia="ru-RU"/>
              </w:rPr>
            </w:pPr>
            <w:r w:rsidRPr="00331E7F">
              <w:rPr>
                <w:i w:val="0"/>
                <w:sz w:val="20"/>
                <w:lang w:val="ru-RU"/>
              </w:rPr>
              <w:t xml:space="preserve">подпункт </w:t>
            </w:r>
            <w:r>
              <w:rPr>
                <w:i w:val="0"/>
                <w:sz w:val="20"/>
                <w:lang w:val="ru-RU"/>
              </w:rPr>
              <w:t>6</w:t>
            </w:r>
            <w:r w:rsidRPr="00331E7F">
              <w:rPr>
                <w:i w:val="0"/>
                <w:sz w:val="20"/>
                <w:lang w:val="ru-RU"/>
              </w:rPr>
              <w:t xml:space="preserve"> пункта 8  Требований по обеспечению транспортной безопасности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  <w:trHeight w:val="559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  <w:r w:rsidR="00DB0A0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DB0A07" w:rsidRDefault="00DB0A07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 xml:space="preserve">на периметре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границ зоны транспортной безопасности объекта метрополитена</w:t>
            </w:r>
            <w:proofErr w:type="gramEnd"/>
            <w:r w:rsidRPr="00DB0A0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af0"/>
              <w:contextualSpacing/>
              <w:jc w:val="both"/>
              <w:rPr>
                <w:i w:val="0"/>
                <w:sz w:val="20"/>
                <w:lang w:val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  <w:trHeight w:val="55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  <w:r w:rsidR="00DB0A0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widowControl w:val="0"/>
              <w:tabs>
                <w:tab w:val="num" w:pos="1260"/>
                <w:tab w:val="num" w:pos="16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sz w:val="20"/>
                <w:szCs w:val="20"/>
              </w:rPr>
              <w:t>в зоне транспортной безопасности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af0"/>
              <w:contextualSpacing/>
              <w:jc w:val="both"/>
              <w:rPr>
                <w:i w:val="0"/>
                <w:sz w:val="20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7C33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="00C07C33" w:rsidRPr="00C07C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</w:t>
            </w:r>
            <w:r w:rsidR="00DB0A07">
              <w:rPr>
                <w:rFonts w:ascii="Times New Roman" w:hAnsi="Times New Roman" w:cs="Times New Roman"/>
                <w:b w:val="0"/>
                <w:sz w:val="20"/>
              </w:rPr>
              <w:t>7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пункта 8 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>объектов метрополитена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второй категории</w:t>
            </w: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5A0201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171</w:t>
            </w:r>
            <w:r w:rsidR="00C82D88" w:rsidRPr="005A02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Оснащен ли проверяемым лицом объект метрополитена техническими средствами обеспечения транспортной безопасности, обеспечивающими: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абзац первый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1 пункта 9 Требований по обеспечению транспортной безопасности </w:t>
            </w:r>
          </w:p>
          <w:p w:rsidR="00C82D88" w:rsidRPr="00331E7F" w:rsidRDefault="00C82D88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видеоидентификацию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объектов видеонаблюдения при их перемещении через контрольно-пропускные пункты (посты) объекта метрополитена на границах зоны транспортной безопасности и (или) ее частей, а также критических элементов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второй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видеораспознавание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на критических элементах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третий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7D3B28">
              <w:rPr>
                <w:rFonts w:ascii="Times New Roman" w:hAnsi="Times New Roman" w:cs="Times New Roman"/>
                <w:bCs/>
                <w:sz w:val="20"/>
                <w:szCs w:val="20"/>
              </w:rPr>
              <w:t>171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видеообнаружение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в секторе свободного доступа зоны транспортной безопасности и технологическом секторе зоны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четвертый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видеомониторинг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по периметру зоны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пятый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передачу данных с системы видеонаблюдения в соответствии с порядком передачи данных в реальном времени?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шестой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хранение в электронном виде данных с технических средств обеспечения транспортной безопасности, обладающих для этого необходимыми конструктивными особенностями, в течение не менее 30 суток?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седьмой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выявление нарушителя в реальном времени на всем периметре внешних границ зоны транспортной безопасности и критических элементов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восьмой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возможность интеграции технических средств обеспечения транспортной безопасности с другими системами безопасности и инженерными сооружениями обеспечения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девятый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.9.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документирование с помощью технических средств обеспечения транспортной безопасности перемещения персонала и посетителей через границы перевозочного сектора зоны транспортной безопасности и технологического сектора зоны транспортной безопасности, на критические элементы объекта метрополитена, а также передачу данных в соответствии с порядком передачи данных о лицах, пропущенных в зоны транспортной безопасности или на критические элементы объекта метрополитена, в реальном времени?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десятый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82D8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7D3B28" w:rsidP="00C82D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171</w:t>
            </w:r>
            <w:r w:rsidR="00C82D88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.10</w:t>
            </w:r>
            <w:r w:rsidR="00C82D8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331E7F" w:rsidRDefault="00C82D88" w:rsidP="00C82D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определение соответствия постоянного пропуска предъявителя с применением биометрических устройств на контрольно-пропускных пунктах, постах на границах перевозочного сектора зоны транспортной безопасности,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лиц, находящихся при них вещей, автотранспортных средств, самоходных машин, механизмов и перемещаемых грузов в зону транспортной безопасности или ее часть?</w:t>
            </w:r>
            <w:proofErr w:type="gramEnd"/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D88" w:rsidRPr="00C82D88" w:rsidRDefault="00C82D88" w:rsidP="00C82D88">
            <w:r w:rsidRPr="00C82D88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одиннадцатый</w:t>
            </w:r>
            <w:r w:rsidRPr="00C82D88">
              <w:rPr>
                <w:rFonts w:ascii="Times New Roman" w:hAnsi="Times New Roman" w:cs="Times New Roman"/>
                <w:sz w:val="20"/>
              </w:rPr>
              <w:t xml:space="preserve"> подпункта 1 пункта 9 Требований по обеспечению транспортной безопасности 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82D88" w:rsidRPr="00331E7F" w:rsidRDefault="00C82D88" w:rsidP="00C82D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C060BF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DB0A07" w:rsidRPr="00C060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Обеспечивается ли проверяемым лицом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воспрепятствование проникновения  нарушителя, пытающегося совершить акт незаконного вмешательства, в том числе подготовленного нарушителя, использующего автотранспортные средства, самоходную технику и машины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подпункт 2 пункта 9 Требований по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обеспечению транспортной безопасности </w:t>
            </w:r>
          </w:p>
          <w:p w:rsidR="00DB0A07" w:rsidRPr="00331E7F" w:rsidRDefault="00DB0A0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172</w:t>
            </w:r>
            <w:r w:rsidR="00DB0A07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DB0A07" w:rsidRDefault="00DB0A0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зону транспортной безопасности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A0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="00DB0A0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критические элементы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A07" w:rsidRPr="00331E7F" w:rsidRDefault="00DB0A0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B0A07" w:rsidRPr="00331E7F" w:rsidRDefault="00DB0A0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60BF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C060BF" w:rsidRPr="00C060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3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C060BF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C060BF" w:rsidRPr="00C060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досмотр объектов досмотра (за исключением лиц, обладающих постоянными пропусками для прохода на объект метрополитена, и переносимых (перевозимых) ими материальных объектов)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4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сектора свободного доступа зоны транспортной безопасности в технологический сектор зоны транспортной безопасности  прилегающего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из технологического сектора зоны транспортной безопасности в сектор свободного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доступа зоны транспортной безопасности прилегающего объекта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174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перевозочного сектора зоны транспортной безопасности или технологического сектора зоны транспортной безопасности прилегающего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923E67" w:rsidRDefault="007D3B28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175</w:t>
            </w:r>
            <w:r w:rsidR="008C1E52" w:rsidRPr="00923E6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5 пункта 9 Требований по обеспечению транспортной безопасности </w:t>
            </w:r>
          </w:p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Default="007D3B28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175</w:t>
            </w:r>
            <w:r w:rsidR="008C1E52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8C1E52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Default="007D3B28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175</w:t>
            </w:r>
            <w:r w:rsidR="008C1E52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923E6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8C1E52" w:rsidRPr="00923E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дополнительный досмотр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объектов досмотра, в отношении которых будет выявлена связь с совершением или подготовкой к совершению </w:t>
            </w:r>
            <w:r>
              <w:rPr>
                <w:rFonts w:ascii="Times New Roman" w:hAnsi="Times New Roman" w:cs="Times New Roman"/>
                <w:sz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</w:rPr>
              <w:t>, включая материальные объекты досмотра, подозрительные на наличие предметов и веществ, которые запрещены или ограничены для перемещения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6 пункта 9 Требований по обеспечению транспортной безопасности </w:t>
            </w:r>
          </w:p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923E6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контрольно-пропускных пунктах</w:t>
            </w:r>
            <w:r w:rsidR="009C6C1D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923E6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 </w:t>
            </w:r>
            <w:r w:rsidRPr="00331E7F">
              <w:rPr>
                <w:rFonts w:ascii="Times New Roman" w:hAnsi="Times New Roman" w:cs="Times New Roman"/>
                <w:sz w:val="20"/>
              </w:rPr>
              <w:t>постах</w:t>
            </w:r>
            <w:r w:rsidR="009C6C1D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923E6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 w:rsidR="008C1E52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повторный досмотр объектов досмотра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при получении информации об угрозе совершения акта незаконного вмешательства в целях выявления физических лиц, в действиях которых усматриваются признаки подготовки к совершению актов незаконного вмешательства, либо материально-технических объектов, которые могут быть использованы для подготовки и совершения </w:t>
            </w:r>
            <w:r w:rsidR="009C6C1D">
              <w:rPr>
                <w:rFonts w:ascii="Times New Roman" w:hAnsi="Times New Roman" w:cs="Times New Roman"/>
                <w:sz w:val="20"/>
              </w:rPr>
              <w:t>АНВ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7 пункта 9 Требований по обеспечению транспортной безопасности </w:t>
            </w:r>
          </w:p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8C1E52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контрольно-пропускных пунктах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8C1E52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1E52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 w:rsidR="008C1E52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52" w:rsidRPr="00331E7F" w:rsidRDefault="008C1E52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1E52" w:rsidRPr="00331E7F" w:rsidRDefault="008C1E52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Обеспечивается ли проверяемым лицом выявление нарушителей, совершивших или подготовивших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совершение АНВ</w:t>
            </w:r>
            <w:r w:rsidR="009C6C1D">
              <w:rPr>
                <w:rFonts w:ascii="Times New Roman" w:hAnsi="Times New Roman" w:cs="Times New Roman"/>
                <w:sz w:val="20"/>
              </w:rPr>
              <w:t>,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путем постоянного непрерывного контроля не менее</w:t>
            </w:r>
            <w:proofErr w:type="gramStart"/>
            <w:r w:rsidR="008C1E52"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чем 2 работниками сил обеспечения транспортной безопасности выводимых данных, эксплуатационных и функциональных показателей технических средств обеспечения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подпункт 8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179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Обеспечивается ли проверяемым лицом выявление нарушителей, совершения или подготовки совершения АНВ на периметре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границ зоны транспортной безопасности объекта метрополитена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9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C82D88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Исключается</w:t>
            </w:r>
            <w:r w:rsidR="00223576" w:rsidRPr="00331E7F">
              <w:rPr>
                <w:rFonts w:ascii="Times New Roman" w:hAnsi="Times New Roman" w:cs="Times New Roman"/>
                <w:sz w:val="20"/>
              </w:rPr>
              <w:t xml:space="preserve"> ли совершение</w:t>
            </w:r>
            <w:r w:rsidR="007B20E8">
              <w:rPr>
                <w:rFonts w:ascii="Times New Roman" w:hAnsi="Times New Roman" w:cs="Times New Roman"/>
                <w:sz w:val="20"/>
              </w:rPr>
              <w:t xml:space="preserve"> проверяемым лицом</w:t>
            </w:r>
            <w:r w:rsidR="00223576" w:rsidRPr="00331E7F">
              <w:rPr>
                <w:rFonts w:ascii="Times New Roman" w:hAnsi="Times New Roman" w:cs="Times New Roman"/>
                <w:sz w:val="20"/>
              </w:rPr>
              <w:t xml:space="preserve"> АНВ или подготовка к совершению АНВ, включающих хищение, повреждение материальных объектов, находящихся на объекте метрополитена, критических элементов объектов метрополитена и иных уязвимых участков объекта метрополитена, определенных в ходе оценки уязвимости объектов метрополитена, а также получения над ними контроля нарушителем, которые могут вызвать гибель людей и (или) повлечь нарушение деятельности объекта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10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реагирование на совершение или подготовку к совершению АНВ на объекте метрополитена, в том числе силами группы быстрого реагирования?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подпункт 11 пункта 9 Требований по обеспечению транспортной безопасности 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для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>объектов метрополитена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второй категории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>при уровне безопасности № 2</w:t>
            </w:r>
          </w:p>
        </w:tc>
      </w:tr>
      <w:tr w:rsidR="00223576" w:rsidRPr="00331E7F" w:rsidTr="00BA0B0F">
        <w:trPr>
          <w:gridAfter w:val="1"/>
          <w:wAfter w:w="14" w:type="dxa"/>
          <w:trHeight w:val="439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B20E8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</w:t>
            </w:r>
            <w:r w:rsidR="00223576" w:rsidRPr="00331E7F">
              <w:rPr>
                <w:rFonts w:ascii="Times New Roman" w:hAnsi="Times New Roman" w:cs="Times New Roman"/>
                <w:sz w:val="20"/>
              </w:rPr>
              <w:t xml:space="preserve"> ли проверяемым лицом </w:t>
            </w:r>
            <w:r>
              <w:rPr>
                <w:rFonts w:ascii="Times New Roman" w:hAnsi="Times New Roman" w:cs="Times New Roman"/>
                <w:sz w:val="20"/>
              </w:rPr>
              <w:t xml:space="preserve">запрет о допуске </w:t>
            </w:r>
            <w:r w:rsidR="00223576" w:rsidRPr="00331E7F">
              <w:rPr>
                <w:rFonts w:ascii="Times New Roman" w:hAnsi="Times New Roman" w:cs="Times New Roman"/>
                <w:sz w:val="20"/>
              </w:rPr>
              <w:t>посетител</w:t>
            </w:r>
            <w:r>
              <w:rPr>
                <w:rFonts w:ascii="Times New Roman" w:hAnsi="Times New Roman" w:cs="Times New Roman"/>
                <w:sz w:val="20"/>
              </w:rPr>
              <w:t>ей</w:t>
            </w:r>
            <w:r w:rsidR="00223576" w:rsidRPr="00331E7F">
              <w:rPr>
                <w:rFonts w:ascii="Times New Roman" w:hAnsi="Times New Roman" w:cs="Times New Roman"/>
                <w:sz w:val="20"/>
              </w:rPr>
              <w:t xml:space="preserve"> на критические элементы объекта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 пункта 10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578D8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578D8">
              <w:rPr>
                <w:rFonts w:ascii="Times New Roman" w:hAnsi="Times New Roman" w:cs="Times New Roman"/>
                <w:sz w:val="20"/>
              </w:rPr>
              <w:t>Проводится ли проверяемым лицом выборочно дополнительный досмотр объек</w:t>
            </w:r>
            <w:r w:rsidR="000B5A17" w:rsidRPr="000578D8">
              <w:rPr>
                <w:rFonts w:ascii="Times New Roman" w:hAnsi="Times New Roman" w:cs="Times New Roman"/>
                <w:sz w:val="20"/>
              </w:rPr>
              <w:t>тов досмотра при их перемещении: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10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183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технологический сектор зоны транспортной безопасности,  обеспечивающий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183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сектор свободного доступа зоны транспортной безопасности, обеспечивающий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58069A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10 Требований по обеспечению транспортной безопасности</w:t>
            </w:r>
          </w:p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58069A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Увеличивается ли проверяемым лицом в соответствии с планом </w:t>
            </w: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объекта метрополитена работников сил обеспечения транспортной</w:t>
            </w:r>
            <w:proofErr w:type="gramEnd"/>
            <w:r w:rsidRPr="00331E7F">
              <w:rPr>
                <w:rFonts w:ascii="Times New Roman" w:hAnsi="Times New Roman" w:cs="Times New Roman"/>
                <w:sz w:val="20"/>
              </w:rPr>
              <w:t xml:space="preserve">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актов незаконного вмешательства?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10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  <w:r w:rsidR="0058069A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Вводятся ли проверяемым лицом в соответствии с планом объекта метрополитена дополнительные меры по выявлению нарушителей, совершения или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 xml:space="preserve">подготовки к совершению </w:t>
            </w:r>
            <w:r>
              <w:rPr>
                <w:rFonts w:ascii="Times New Roman" w:hAnsi="Times New Roman" w:cs="Times New Roman"/>
                <w:sz w:val="20"/>
              </w:rPr>
              <w:t>АНВ: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подпункт 5 пункта 10 Требований по обеспечению транспортной безопасности</w:t>
            </w:r>
          </w:p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58069A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периметре границ зоны транспортной безопасности</w:t>
            </w:r>
            <w:r w:rsidRPr="0058069A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10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7B20E8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7B20E8" w:rsidRDefault="007B20E8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20E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Выполнение дополнительных мероприятий</w:t>
            </w:r>
            <w:r w:rsidR="00223576" w:rsidRPr="007B20E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</w:t>
            </w:r>
            <w:r w:rsidR="00223576" w:rsidRPr="007B20E8">
              <w:rPr>
                <w:rFonts w:ascii="Times New Roman" w:hAnsi="Times New Roman" w:cs="Times New Roman"/>
                <w:b/>
                <w:sz w:val="20"/>
              </w:rPr>
              <w:t>объектов метрополитена</w:t>
            </w:r>
            <w:r w:rsidR="00223576" w:rsidRPr="007B20E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второй категории </w:t>
            </w:r>
            <w:r w:rsidR="00223576" w:rsidRPr="007B20E8">
              <w:rPr>
                <w:rFonts w:ascii="Times New Roman" w:hAnsi="Times New Roman" w:cs="Times New Roman"/>
                <w:b/>
                <w:sz w:val="20"/>
              </w:rPr>
              <w:t>при уровне безопасности № 3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Не допускаются ли посетители на территорию технологического сектора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 пункта 11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досмотр объектов досмотра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11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189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сектора свободного доступа зоны транспортной безопасности в технологический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189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технологического сектора зоны транспортной безопасности в сектор свободного доступа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7D3B28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189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перевозочного сектора зоны транспортной безопасности или технологического сектора зоны транспортной безопасности прилегающего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безопасности, а также в сектор свободного доступа зоны транспортной безопасности, обеспечивающий загруженность использования средств досмотра не менее чем на 90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11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 w:rsidR="0058069A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11 Требований по обеспечению транспортной безопасности</w:t>
            </w:r>
          </w:p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58069A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069A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69A" w:rsidRPr="00331E7F" w:rsidRDefault="0058069A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8069A" w:rsidRPr="00331E7F" w:rsidRDefault="0058069A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  <w:trHeight w:val="560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АНВ?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5 пункта 11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5A1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11 Требований по обеспечению транспортной безопасности</w:t>
            </w:r>
          </w:p>
          <w:p w:rsidR="000B5A17" w:rsidRPr="00331E7F" w:rsidRDefault="000B5A1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B5A17" w:rsidRPr="00331E7F" w:rsidRDefault="000B5A1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5A1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5806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5A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периметре границ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B5A17" w:rsidRPr="00331E7F" w:rsidRDefault="000B5A1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B5A17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  <w:r w:rsidR="000B5A17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A17" w:rsidRPr="00331E7F" w:rsidRDefault="000B5A17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B5A17" w:rsidRPr="00331E7F" w:rsidRDefault="000B5A17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7 пункта 11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дополнительных мероприятий 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для объектов метрополитена третьей категории</w:t>
            </w:r>
          </w:p>
        </w:tc>
      </w:tr>
      <w:tr w:rsidR="007B20E8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0E8" w:rsidRPr="000B5A17" w:rsidRDefault="007D3B28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  <w:r w:rsidR="007B20E8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0E8" w:rsidRPr="00331E7F" w:rsidRDefault="007B20E8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Оснащен ли проверяемым лицом объект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 xml:space="preserve">метрополитена техническими средствами обеспечения транспортной безопасности, обеспечивающими: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B20E8" w:rsidRPr="00331E7F" w:rsidRDefault="007B20E8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 xml:space="preserve">абзац первый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</w:t>
            </w:r>
            <w:r>
              <w:rPr>
                <w:rFonts w:ascii="Times New Roman" w:hAnsi="Times New Roman" w:cs="Times New Roman"/>
                <w:b w:val="0"/>
                <w:sz w:val="20"/>
              </w:rPr>
              <w:t>а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t xml:space="preserve"> 1 пункта 12 </w:t>
            </w: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Требований по обеспечению транспортной безопасности</w:t>
            </w:r>
          </w:p>
          <w:p w:rsidR="007B20E8" w:rsidRPr="00331E7F" w:rsidRDefault="007B20E8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B20E8" w:rsidRPr="00331E7F" w:rsidRDefault="007B20E8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D3B28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видеоидентификацию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объектов видеонаблюдения при их перемещении через контрольно-пропускные пункты (посты) на границах зоны транспортной безопасности и (или) ее частей, а также критических элементов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второй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1E495C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7D3B28">
              <w:rPr>
                <w:rFonts w:ascii="Times New Roman" w:hAnsi="Times New Roman" w:cs="Times New Roman"/>
                <w:bCs/>
                <w:sz w:val="20"/>
                <w:szCs w:val="20"/>
              </w:rPr>
              <w:t>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видеообнаружение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в технологическом секторе зоны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третий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D3B28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видеомониторинг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в секторе свободного доступа зоны транспортной безопасности и по периметру зоны транспортной безопасности?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четвертый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D3B28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передачу данных с системы видеонаблюдения в соответствии с порядком передачи данных?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пятый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D3B28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хранение в электронном виде данных с технических средств обеспечения транспортной безопасности, обладающих для этого необходимыми конструктивными особенностями, в течение не менее 30 суток?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шестой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E11C91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выявление нарушителя в реальном времени на критических элементах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седьмой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E11C91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документирование перемещения персонала и посетителей через границы технологического сектора зоны транспортной безопасности на критические элементы объекта метрополитена?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восьмой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516C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E11C91" w:rsidP="007451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195</w:t>
            </w:r>
            <w:r w:rsidR="0074516C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.8.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331E7F" w:rsidRDefault="0074516C" w:rsidP="0074516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определение соответствия постоянного пропуска предъявителя на КПП, постах на границах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лиц, находящихся при них вещей, автотранспортных средств, самоходных машин, механизмов и перемещаемых грузов в зону транспортной безопасности или ее часть?</w:t>
            </w:r>
          </w:p>
        </w:tc>
        <w:tc>
          <w:tcPr>
            <w:tcW w:w="39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516C" w:rsidRPr="0074516C" w:rsidRDefault="0074516C" w:rsidP="0074516C">
            <w:r w:rsidRPr="0074516C">
              <w:rPr>
                <w:rFonts w:ascii="Times New Roman" w:hAnsi="Times New Roman" w:cs="Times New Roman"/>
                <w:sz w:val="20"/>
              </w:rPr>
              <w:t xml:space="preserve">абзац </w:t>
            </w:r>
            <w:r>
              <w:rPr>
                <w:rFonts w:ascii="Times New Roman" w:hAnsi="Times New Roman" w:cs="Times New Roman"/>
                <w:sz w:val="20"/>
              </w:rPr>
              <w:t>девятый</w:t>
            </w:r>
            <w:r w:rsidRPr="0074516C">
              <w:rPr>
                <w:rFonts w:ascii="Times New Roman" w:hAnsi="Times New Roman" w:cs="Times New Roman"/>
                <w:sz w:val="20"/>
              </w:rPr>
              <w:t xml:space="preserve"> подпункта 1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4516C" w:rsidRPr="00331E7F" w:rsidRDefault="0074516C" w:rsidP="007451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воспрепятствование проникновению в технологический сектор зоны транспортной безопасности нарушителя, пытающегося совершить АНВ, в том числе подготовленного нарушителя, использующего автотранспортные средства, самоходную технику и машины?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 объектов досмотра (за исключением лиц, обладающих постоянными пропусками для прохода на объект метрополитена, и переносимых (перевозимых) ими материальных объектов) при их перемещении из сектора свободного доступа зоны транспортной безопасности в технологический сектор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  <w:trHeight w:val="704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наблюдение за объектами досмотра и идентификацию лиц, обладающих постоянными пропусками на объекте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метрополитена, при их перемещении из сектора свободного доступа зоны транспортной безопасности в технологический сектор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подпункт 5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  <w:r w:rsidR="00056701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наблюдение за объектами досмотра или собеседование с объектами досмотра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12 Требований по обеспечению транспортной безопасности</w:t>
            </w:r>
          </w:p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56701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контрольно-пропускных пунктах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56701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ходе досмотра, дополнительного досмотра и повторного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дополнительный досмотр на </w:t>
            </w:r>
            <w:r w:rsidR="00056701">
              <w:rPr>
                <w:rFonts w:ascii="Times New Roman" w:hAnsi="Times New Roman" w:cs="Times New Roman"/>
                <w:sz w:val="20"/>
              </w:rPr>
              <w:t>КПП</w:t>
            </w:r>
            <w:r w:rsidRPr="00331E7F">
              <w:rPr>
                <w:rFonts w:ascii="Times New Roman" w:hAnsi="Times New Roman" w:cs="Times New Roman"/>
                <w:sz w:val="20"/>
              </w:rPr>
              <w:t>, постах и в зоне транспортной безопасности объектов досмотра, в отношении которых будет выявлена связь с совершением или подготовкой к совершению АНВ, включая материальные объекты досмотра, подозрительные на наличие предметов и веществ, которые запрещены или ограничены для перемещения?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7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56701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повторный досмотр объектов досмотра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при получении информации об угрозе совершения </w:t>
            </w:r>
            <w:r>
              <w:rPr>
                <w:rFonts w:ascii="Times New Roman" w:hAnsi="Times New Roman" w:cs="Times New Roman"/>
                <w:sz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в целях выявления физических лиц, в действиях которых усматриваются признаки подготовки к совершению АНВ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абзац первый подпункта 8 пункта 12 Требований по обеспечению транспортной безопасности</w:t>
            </w:r>
          </w:p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56701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</w:rPr>
              <w:t>КПП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56701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  <w:trHeight w:val="774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повторный досмотр материально-технических объектов, которые могут быть использованы для подготовки и совершения АНВ?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абзац второй подпункта 8 пункта 12 Требований по обеспечению транспортной безопасности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выявление нарушителей, совершения или подготовки совершения АНВ путем постоянного непрерывного контроля работником (работниками) сил обеспечения транспортной безопасности выводимых данных, эксплуатационных и функциональных показателей технических средств обеспечения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9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выявление нарушителей, совершения или подготовки совершения АНВ на участках периметра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10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>Не допускается ли совершение АНВ или подготовка к совершению АНВ, включающих хищение, повреждение материальных объектов, находящихся на объекте метрополитена, критических элементов объектов метрополитенов и иных уязвимых участков объекта метрополитена, определенных в ходе оценки уязвимости объектов метрополитенов, а также получения над ними контроля нарушителем, которые могут вызвать гибель людей и (или) повлечь нарушение деятельности объекта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11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реагирование на совершение или подготовку к совершению АНВ на объекте метрополитена, в том числе силами группы быстрого реагирования?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12 пункта 12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74516C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74516C" w:rsidRDefault="0074516C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516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Выполнение дополнительных мероприятий</w:t>
            </w:r>
            <w:r w:rsidR="00223576" w:rsidRPr="0074516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объектов метрополитена третьей категории </w:t>
            </w:r>
            <w:r w:rsidR="00223576" w:rsidRPr="0074516C">
              <w:rPr>
                <w:rFonts w:ascii="Times New Roman" w:hAnsi="Times New Roman" w:cs="Times New Roman"/>
                <w:b/>
                <w:sz w:val="20"/>
              </w:rPr>
              <w:t>при уровне безопасности № 2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207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Не допускаются ли проверяемым лицом посетители на критические элементы объекта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1 пункта 13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выборочно дополнительный досмотр объектов досмотра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2 пункта 13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технологический сектор зоны транспортной безопасности,  обеспечивающи</w:t>
            </w:r>
            <w:r w:rsidR="00056701">
              <w:rPr>
                <w:rFonts w:ascii="Times New Roman" w:hAnsi="Times New Roman" w:cs="Times New Roman"/>
                <w:sz w:val="20"/>
              </w:rPr>
              <w:t>х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E11C91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208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сектор свободного доступа зоны транспортной безопасности, обеспечивающи</w:t>
            </w:r>
            <w:r w:rsidR="00E2605F">
              <w:rPr>
                <w:rFonts w:ascii="Times New Roman" w:hAnsi="Times New Roman" w:cs="Times New Roman"/>
                <w:sz w:val="20"/>
              </w:rPr>
              <w:t>х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056701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3 пункта 13 Требований по обеспечению транспортной безопасности</w:t>
            </w:r>
          </w:p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056701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5670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05670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701" w:rsidRPr="00331E7F" w:rsidRDefault="0005670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56701" w:rsidRPr="00331E7F" w:rsidRDefault="0005670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АНВ?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4 пункта 13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 на границе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5 пункта 13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31E7F">
              <w:rPr>
                <w:rFonts w:ascii="Times New Roman" w:hAnsi="Times New Roman" w:cs="Times New Roman"/>
                <w:b w:val="0"/>
                <w:sz w:val="20"/>
              </w:rPr>
              <w:t>подпункт 6 пункта 13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74516C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74516C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5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74516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объектов метрополитена третьей категории </w:t>
            </w:r>
            <w:r w:rsidR="00223576" w:rsidRPr="0074516C">
              <w:rPr>
                <w:rFonts w:ascii="Times New Roman" w:hAnsi="Times New Roman" w:cs="Times New Roman"/>
                <w:b/>
                <w:sz w:val="20"/>
              </w:rPr>
              <w:t>при уровне безопасности № 3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Не допускаются ли проверяемым лицом посетители на территорию технологического сектора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0B5A17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  <w:r w:rsidR="000B5A17" w:rsidRPr="000B5A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досмотр объектов досмотра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2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сектора свободного доступа зоны транспортной безопасности в технологический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технологического сектора зоны транспортной безопасности в сектор свободного доступа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технологического сектора зоны транспортной безопасности прилегающего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E2605F" w:rsidRDefault="00E11C91" w:rsidP="00BA0B0F">
            <w:pPr>
              <w:ind w:left="3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215</w:t>
            </w:r>
            <w:r w:rsidR="000B5A17" w:rsidRPr="00E2605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выборочно дополнительный досмотр объектов досмотра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3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E11C91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215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технологический сектор зоны транспортной безопасности,  обеспечивающи</w:t>
            </w:r>
            <w:r w:rsidR="00E2605F">
              <w:rPr>
                <w:rFonts w:ascii="Times New Roman" w:hAnsi="Times New Roman" w:cs="Times New Roman"/>
                <w:sz w:val="20"/>
              </w:rPr>
              <w:t>х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загруженность использования средств досмотра не менее чем на 90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E11C91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 215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 прилегающей к зоне транспортной безопасности территории в сектор свободного доступа зоны транспортной безопасности, обеспечивающи</w:t>
            </w:r>
            <w:r w:rsidR="00E2605F">
              <w:rPr>
                <w:rFonts w:ascii="Times New Roman" w:hAnsi="Times New Roman" w:cs="Times New Roman"/>
                <w:sz w:val="20"/>
              </w:rPr>
              <w:t>х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загруженность использования средств досмотра не менее чем на 90 процентов?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2605F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1C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5 пункта 14 Требований по обеспечению транспортной безопасности</w:t>
            </w:r>
          </w:p>
          <w:p w:rsidR="00E2605F" w:rsidRPr="00331E7F" w:rsidRDefault="00E2605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  <w:r w:rsidR="00E2605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E2605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  <w:r w:rsidR="00E2605F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актов незаконного вмешательства?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6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 на границе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7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8 пункта 14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74516C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51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74516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объектов метрополитена четвертой категории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Оснащен ли проверяемым лицом объект метрополитена техническими средствами обеспечения транспортной безопасности, обеспечивающими: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видеоидентификацию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объектов видеонаблюдения при их перемещении через контрольно-пропускные пункты (посты) на границах зоны транспортной безопасности и (или) ее частей, а также критических элементов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31E7F">
              <w:rPr>
                <w:rFonts w:ascii="Times New Roman" w:hAnsi="Times New Roman" w:cs="Times New Roman"/>
                <w:sz w:val="20"/>
              </w:rPr>
              <w:t>видеомониторинг</w:t>
            </w:r>
            <w:proofErr w:type="spellEnd"/>
            <w:r w:rsidRPr="00331E7F">
              <w:rPr>
                <w:rFonts w:ascii="Times New Roman" w:hAnsi="Times New Roman" w:cs="Times New Roman"/>
                <w:sz w:val="20"/>
              </w:rPr>
              <w:t xml:space="preserve"> в зоне транспортной безопасности и по периметру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передачу данных с системы видеонаблюдения в соответствии с порядком передачи данных?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хранение в электронном виде данных с технических средств обеспечения транспортной безопасности, обладающих для этого необходимыми конструктивными особенностями, в течение не менее 30 суток?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.5.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выявление нарушителя в реальном времени на критических элементах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документирование перемещения персонала и посетителей через границы технологического сектора зоны транспортной безопасности, на критические элементы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.7.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определение соответствия постоянного пропуска предъявителя на КПП, постах на границах технологического сектора зоны транспортной безопасности и критических элементов объекта метрополитена в соответствии с порядком допуска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физических лиц, находящихся при них вещей, автотранспортных средств, самоходных машин, механизмов и перемещаемых грузов в зону транспортной безопасности или ее часть?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221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воспрепятствование проникновения нарушителя в технологический сектор зоны транспортной безопасности и на критические элементы объекта метрополитена, в том числе подготовленного нарушителя, использующего автотранспортные средства, самоходную технику и машины?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2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1E495C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1C9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3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наблюдение за объектами досмотра или собеседование с объектами досмотра на контрольно-пропускных пунктах, постах, в ходе досмотра, дополнительного досмотра и повторного досмотра?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4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E2605F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объектов досмотра, в отношении которых будет выявлена связь с совершением или подготовкой к совершению актов незаконного вмешательства, включая материальные объекты досмотра, подозрительные на наличие предметов и веществ, которые запрещены или ограничены для перемещения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1E7F">
              <w:rPr>
                <w:rFonts w:ascii="Times New Roman" w:hAnsi="Times New Roman" w:cs="Times New Roman"/>
                <w:sz w:val="20"/>
              </w:rPr>
              <w:t>дополнительный досмотр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5 пункта 15 Требований по обеспечению транспортной безопасности</w:t>
            </w:r>
          </w:p>
          <w:p w:rsidR="00E2605F" w:rsidRPr="00331E7F" w:rsidRDefault="00E2605F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E2605F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E2605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КПП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E2605F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E2605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постах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E2605F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53FF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153FF1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повторный досмотр объектов досмотра при получении информации об угрозе совершения акта незаконного вмешательства в целях выявления физических лиц, в действиях которых усматриваются признаки подготовки к совершению актов незаконного вмешательства, либо материально-технических объектов, которые могут быть использованы для подготовки и совершения АНВ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6 пункта 15 Требований по обеспечению транспортной безопасности</w:t>
            </w:r>
          </w:p>
          <w:p w:rsidR="00153FF1" w:rsidRPr="00331E7F" w:rsidRDefault="00153FF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53FF1" w:rsidRPr="00331E7F" w:rsidRDefault="00153FF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53FF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153FF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153FF1" w:rsidRDefault="00153FF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 КПП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3FF1" w:rsidRPr="00331E7F" w:rsidRDefault="00153FF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153FF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153FF1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постах</w:t>
            </w:r>
            <w:r w:rsidR="00153FF1"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605F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153FF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 зоне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605F" w:rsidRPr="00331E7F" w:rsidRDefault="00E2605F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2605F" w:rsidRPr="00331E7F" w:rsidRDefault="00E2605F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выявление нарушителей, совершения или подготовки совершения АНВ путем постоянного непрерывного контроля работником (работниками) сил обеспечения транспортной безопасности выводимых данных, эксплуатационных и функциональных показателей технических средств обеспечения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7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Обеспечивается ли проверяемым лицом выявление нарушителей, совершения или подготовки совершения АНВ на периметре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8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31E7F">
              <w:rPr>
                <w:rFonts w:ascii="Times New Roman" w:hAnsi="Times New Roman" w:cs="Times New Roman"/>
                <w:sz w:val="20"/>
              </w:rPr>
              <w:t xml:space="preserve">Не допускается ли совершение АНВ или подготовка к совершению АНВ, включающих хищение, повреждение материальных объектов, находящихся на объекте метрополитена,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критических элементов объекта метрополитена и иных уязвимых участков объекта метрополитена, определенных в ходе оценки уязвимости объекта метрополитена, а также получения над ними контроля нарушителем, которые могут вызвать гибель людей и или повлечь нарушение деятельности объекта метрополитена?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подпункт 9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1E49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229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Обеспечивается ли проверяемым лицом реагирование на совершение или подготовку к совершению </w:t>
            </w:r>
            <w:r w:rsidR="00153FF1">
              <w:rPr>
                <w:rFonts w:ascii="Times New Roman" w:hAnsi="Times New Roman" w:cs="Times New Roman"/>
                <w:sz w:val="20"/>
              </w:rPr>
              <w:t>АНВ</w:t>
            </w:r>
            <w:r w:rsidRPr="00331E7F">
              <w:rPr>
                <w:rFonts w:ascii="Times New Roman" w:hAnsi="Times New Roman" w:cs="Times New Roman"/>
                <w:sz w:val="20"/>
              </w:rPr>
              <w:t xml:space="preserve"> на объекте метрополитена, в том числе силами групп быстрого реагирования?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10 пункта 15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объектов метрополитена четвертой категории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 xml:space="preserve"> при уровне безопасности № 2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467F1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Не допускаются ли проверяемым лицом посетители на критические элементы объекта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 пункта 16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безопасности, обеспечивающий загруженность использования средств досмотра не менее чем на 80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2 пункта 16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актов незаконного вмешательства?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3 пункта 16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актов незаконного вмешательства на границе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4 пункта 16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5 пункта 16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c>
          <w:tcPr>
            <w:tcW w:w="1075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F13A55" w:rsidRDefault="00F13A55" w:rsidP="00BA0B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дополнительных мероприятий</w:t>
            </w:r>
            <w:r w:rsidR="00223576" w:rsidRPr="00F13A5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 для объектов метрополитена четвертой категории </w:t>
            </w:r>
            <w:r w:rsidR="00223576" w:rsidRPr="00F13A55">
              <w:rPr>
                <w:rFonts w:ascii="Times New Roman" w:hAnsi="Times New Roman" w:cs="Times New Roman"/>
                <w:b/>
                <w:sz w:val="20"/>
              </w:rPr>
              <w:t xml:space="preserve"> при уровне безопасности № 3</w:t>
            </w: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Не допускаются ли проверяемым лицом посетители на территорию технологического сектора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1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досмотр объектов досмотра при их перемещении: 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2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сектора свободного доступа зоны транспортной безопасности в технологический сектор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3D4413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236</w:t>
            </w:r>
            <w:r w:rsidR="00223576"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технологического сектора зоны транспортной безопасности в сектор свободного доступа зоны транспортной безопасности?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</w:t>
            </w:r>
            <w:r w:rsidR="00E11C91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Pr="00331E7F">
              <w:rPr>
                <w:rFonts w:ascii="Times New Roman" w:hAnsi="Times New Roman" w:cs="Times New Roman"/>
                <w:bCs/>
                <w:sz w:val="20"/>
                <w:szCs w:val="20"/>
              </w:rPr>
              <w:t>.3.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из технологического сектора зоны транспортной безопасности прилегающего объекта метрополитена?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 xml:space="preserve">Проводится ли проверяемым лицом выборочно дополнительный досмотр объектов досмотра при их перемещении с прилегающей к зоне транспортной </w:t>
            </w:r>
            <w:r w:rsidRPr="00331E7F">
              <w:rPr>
                <w:rFonts w:ascii="Times New Roman" w:hAnsi="Times New Roman" w:cs="Times New Roman"/>
                <w:sz w:val="20"/>
              </w:rPr>
              <w:lastRenderedPageBreak/>
              <w:t>безопасности территории в технологический сектор зоны транспортной безопасности, обеспечивающий загруженность использования средств досмотра не менее чем на 90 процентов?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подпункт 3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53FF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238</w:t>
            </w:r>
            <w:r w:rsidR="00153FF1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Проводится ли проверяемым лицом  в секторе свободного доступа зоны транспортной безопасности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4 пункта 17 Требований по обеспечению транспортной безопасности</w:t>
            </w:r>
          </w:p>
          <w:p w:rsidR="00153FF1" w:rsidRPr="00331E7F" w:rsidRDefault="00153FF1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53FF1" w:rsidRPr="00331E7F" w:rsidRDefault="00153FF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53FF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153FF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153FF1" w:rsidRDefault="00153FF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наблюдение за объектами досмотра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3FF1" w:rsidRPr="00331E7F" w:rsidRDefault="00153FF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53FF1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153FF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собеседование с объектами досмотра?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3FF1" w:rsidRPr="00331E7F" w:rsidRDefault="00153FF1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53FF1" w:rsidRPr="00331E7F" w:rsidRDefault="00153FF1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численность работников сил обеспечения транспортной безопасности, осуществляющих постоянный, непрерывный контроль выводимых данных, эксплуатационных и функциональных показателей технических средств обеспечения транспортной безопасности для выявления нарушителей, совершения или подготовки к совершению актов незаконного вмешательства?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5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Вводятся ли проверяемым лицом в соответствии с планом объекта метрополитена дополнительные меры по выявлению нарушителей, совершения или подготовки к совершению АНВ на границе зоны транспортной безопасности?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6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23576" w:rsidRPr="00331E7F" w:rsidTr="00BA0B0F">
        <w:trPr>
          <w:gridAfter w:val="1"/>
          <w:wAfter w:w="14" w:type="dxa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6E48C3" w:rsidRDefault="00E11C91" w:rsidP="00BA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  <w:r w:rsidR="006E48C3" w:rsidRPr="006E48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B087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1E7F">
              <w:rPr>
                <w:rFonts w:ascii="Times New Roman" w:hAnsi="Times New Roman" w:cs="Times New Roman"/>
                <w:sz w:val="20"/>
              </w:rPr>
              <w:t>Увеличивается ли проверяемым лицом в соответствии с планом объекта метрополитена количество (численность) групп быстрого реагирования на объекте метрополитена?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576" w:rsidRPr="00331E7F" w:rsidRDefault="00223576" w:rsidP="00BA0B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E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подпункт 7 пункта 17 Требований по обеспечению транспортной безопасности</w:t>
            </w:r>
          </w:p>
          <w:p w:rsidR="00223576" w:rsidRPr="00331E7F" w:rsidRDefault="00223576" w:rsidP="00BA0B0F">
            <w:pPr>
              <w:pStyle w:val="ConsPlusTitle"/>
              <w:adjustRightInd w:val="0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3576" w:rsidRPr="00331E7F" w:rsidRDefault="00223576" w:rsidP="00BA0B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53FF1" w:rsidRDefault="00153FF1" w:rsidP="002A1482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3465C" w:rsidRPr="00331E7F" w:rsidRDefault="00F3465C" w:rsidP="00F346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E7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</w:p>
    <w:p w:rsidR="00F3465C" w:rsidRPr="00331E7F" w:rsidRDefault="00F3465C" w:rsidP="00F3465C">
      <w:pPr>
        <w:jc w:val="both"/>
        <w:rPr>
          <w:rFonts w:ascii="Times New Roman" w:hAnsi="Times New Roman" w:cs="Times New Roman"/>
          <w:sz w:val="20"/>
          <w:szCs w:val="20"/>
        </w:rPr>
      </w:pPr>
      <w:r w:rsidRPr="00331E7F">
        <w:rPr>
          <w:rFonts w:ascii="Times New Roman" w:hAnsi="Times New Roman" w:cs="Times New Roman"/>
          <w:sz w:val="20"/>
          <w:szCs w:val="20"/>
        </w:rPr>
        <w:t xml:space="preserve">*   </w:t>
      </w:r>
      <w:bookmarkStart w:id="3" w:name="_GoBack"/>
      <w:bookmarkEnd w:id="3"/>
      <w:r w:rsidRPr="00331E7F">
        <w:rPr>
          <w:rFonts w:ascii="Times New Roman" w:hAnsi="Times New Roman" w:cs="Times New Roman"/>
          <w:sz w:val="20"/>
          <w:szCs w:val="20"/>
        </w:rPr>
        <w:t>Перечень вопросов, отражающих содержание обязательных требований в области транспортной безопасности, установленных законода</w:t>
      </w:r>
      <w:r w:rsidR="0021302E">
        <w:rPr>
          <w:rFonts w:ascii="Times New Roman" w:hAnsi="Times New Roman" w:cs="Times New Roman"/>
          <w:sz w:val="20"/>
          <w:szCs w:val="20"/>
        </w:rPr>
        <w:t xml:space="preserve">тельством Российской Федерации,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 том числе требований к антитеррористической защищенности объектов (территорий), учитывающих уровни безопасности для различных категорий метрополитенов, размещается на официальном сайте </w:t>
      </w:r>
      <w:proofErr w:type="spellStart"/>
      <w:r w:rsidRPr="00331E7F">
        <w:rPr>
          <w:rFonts w:ascii="Times New Roman" w:hAnsi="Times New Roman" w:cs="Times New Roman"/>
          <w:sz w:val="20"/>
          <w:szCs w:val="20"/>
        </w:rPr>
        <w:t>Ространснадзора</w:t>
      </w:r>
      <w:proofErr w:type="spellEnd"/>
      <w:r w:rsidRPr="00331E7F">
        <w:rPr>
          <w:rFonts w:ascii="Times New Roman" w:hAnsi="Times New Roman" w:cs="Times New Roman"/>
          <w:sz w:val="20"/>
          <w:szCs w:val="20"/>
        </w:rPr>
        <w:t xml:space="preserve"> в информационно-телекоммуникационной сети «Интернет». </w:t>
      </w:r>
    </w:p>
    <w:p w:rsidR="00153FF1" w:rsidRDefault="00153FF1" w:rsidP="002A1482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53FF1" w:rsidRDefault="00007488" w:rsidP="002A148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1E7F">
        <w:rPr>
          <w:rFonts w:ascii="Times New Roman" w:hAnsi="Times New Roman" w:cs="Times New Roman"/>
        </w:rPr>
        <w:t xml:space="preserve">  </w:t>
      </w:r>
    </w:p>
    <w:p w:rsidR="00007488" w:rsidRPr="00331E7F" w:rsidRDefault="00007488" w:rsidP="002A148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31E7F">
        <w:rPr>
          <w:rFonts w:ascii="Times New Roman" w:hAnsi="Times New Roman" w:cs="Times New Roman"/>
        </w:rPr>
        <w:t xml:space="preserve">          _______________                                                     </w:t>
      </w:r>
      <w:r w:rsidR="00153FF1">
        <w:rPr>
          <w:rFonts w:ascii="Times New Roman" w:hAnsi="Times New Roman" w:cs="Times New Roman"/>
        </w:rPr>
        <w:t xml:space="preserve">              </w:t>
      </w:r>
      <w:r w:rsidRPr="00331E7F">
        <w:rPr>
          <w:rFonts w:ascii="Times New Roman" w:hAnsi="Times New Roman" w:cs="Times New Roman"/>
        </w:rPr>
        <w:t>___________________________________</w:t>
      </w:r>
    </w:p>
    <w:p w:rsidR="0079790F" w:rsidRPr="00153FF1" w:rsidRDefault="00007488" w:rsidP="002A148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153FF1">
        <w:rPr>
          <w:rFonts w:ascii="Times New Roman" w:hAnsi="Times New Roman" w:cs="Times New Roman"/>
          <w:sz w:val="18"/>
          <w:szCs w:val="18"/>
        </w:rPr>
        <w:t xml:space="preserve">                     (подпись)                                                                                         (инициалы и фамилия должностного лица)</w:t>
      </w:r>
      <w:r w:rsidR="006742B9" w:rsidRPr="00153FF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</w:p>
    <w:sectPr w:rsidR="0079790F" w:rsidRPr="00153FF1" w:rsidSect="00BB46F6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28" w:rsidRDefault="007D3B28" w:rsidP="00FD0B2F">
      <w:pPr>
        <w:spacing w:after="0" w:line="240" w:lineRule="auto"/>
      </w:pPr>
      <w:r>
        <w:separator/>
      </w:r>
    </w:p>
  </w:endnote>
  <w:endnote w:type="continuationSeparator" w:id="0">
    <w:p w:rsidR="007D3B28" w:rsidRDefault="007D3B28" w:rsidP="00FD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28" w:rsidRDefault="007D3B28" w:rsidP="00FD0B2F">
      <w:pPr>
        <w:spacing w:after="0" w:line="240" w:lineRule="auto"/>
      </w:pPr>
      <w:r>
        <w:separator/>
      </w:r>
    </w:p>
  </w:footnote>
  <w:footnote w:type="continuationSeparator" w:id="0">
    <w:p w:rsidR="007D3B28" w:rsidRDefault="007D3B28" w:rsidP="00FD0B2F">
      <w:pPr>
        <w:spacing w:after="0" w:line="240" w:lineRule="auto"/>
      </w:pPr>
      <w:r>
        <w:continuationSeparator/>
      </w:r>
    </w:p>
  </w:footnote>
  <w:footnote w:id="1">
    <w:p w:rsidR="007D3B28" w:rsidRPr="00925B59" w:rsidRDefault="007D3B28" w:rsidP="00925B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t xml:space="preserve"> </w:t>
      </w:r>
      <w:bookmarkStart w:id="0" w:name="_Hlk491444210"/>
      <w:r w:rsidRPr="00925B59">
        <w:rPr>
          <w:rFonts w:ascii="Times New Roman" w:hAnsi="Times New Roman" w:cs="Times New Roman"/>
        </w:rPr>
        <w:t xml:space="preserve">Настоящая форма проверочного листа (списка контрольных вопросов) (далее – проверочный лист) применяется в ходе плановой проверки при осуществлении федерального государственного контроля (надзора) за соблюдением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метрополитенов. </w:t>
      </w:r>
    </w:p>
    <w:p w:rsidR="007D3B28" w:rsidRPr="00925B59" w:rsidRDefault="007D3B28" w:rsidP="00E2033E">
      <w:pPr>
        <w:pStyle w:val="ConsPlusNonformat"/>
        <w:jc w:val="both"/>
        <w:rPr>
          <w:rFonts w:ascii="Times New Roman" w:hAnsi="Times New Roman" w:cs="Times New Roman"/>
        </w:rPr>
      </w:pPr>
      <w:r w:rsidRPr="00925B59">
        <w:rPr>
          <w:rFonts w:ascii="Times New Roman" w:hAnsi="Times New Roman" w:cs="Times New Roman"/>
        </w:rPr>
        <w:t xml:space="preserve">Предмет плановой проверки ограничивается перечнем контрольных вопросов, включенных в настоящий проверочный лист. </w:t>
      </w:r>
      <w:bookmarkEnd w:id="0"/>
    </w:p>
    <w:p w:rsidR="007D3B28" w:rsidRDefault="007D3B28">
      <w:pPr>
        <w:pStyle w:val="af2"/>
      </w:pPr>
    </w:p>
  </w:footnote>
  <w:footnote w:id="2">
    <w:p w:rsidR="007D3B28" w:rsidRPr="00B63AA2" w:rsidRDefault="007D3B28" w:rsidP="008E5C33">
      <w:pPr>
        <w:spacing w:after="0" w:line="240" w:lineRule="auto"/>
        <w:jc w:val="both"/>
        <w:rPr>
          <w:sz w:val="20"/>
          <w:szCs w:val="20"/>
        </w:rPr>
      </w:pPr>
      <w:r w:rsidRPr="00B63AA2">
        <w:rPr>
          <w:rStyle w:val="af5"/>
          <w:sz w:val="20"/>
          <w:szCs w:val="20"/>
        </w:rPr>
        <w:footnoteRef/>
      </w:r>
      <w:r w:rsidRPr="00B63AA2">
        <w:rPr>
          <w:sz w:val="20"/>
          <w:szCs w:val="20"/>
        </w:rPr>
        <w:t xml:space="preserve"> </w:t>
      </w:r>
      <w:r w:rsidRPr="00B63AA2">
        <w:rPr>
          <w:rFonts w:ascii="Times New Roman" w:hAnsi="Times New Roman" w:cs="Times New Roman"/>
          <w:sz w:val="20"/>
          <w:szCs w:val="20"/>
        </w:rPr>
        <w:t>Указывается: «да» «нет», либо «требование не применяется».</w:t>
      </w:r>
    </w:p>
  </w:footnote>
  <w:footnote w:id="3">
    <w:p w:rsidR="007D3B28" w:rsidRDefault="007D3B28" w:rsidP="006576EF">
      <w:pPr>
        <w:pStyle w:val="af2"/>
        <w:jc w:val="both"/>
        <w:rPr>
          <w:rFonts w:ascii="Times New Roman" w:hAnsi="Times New Roman" w:cs="Times New Roman"/>
        </w:rPr>
      </w:pPr>
      <w:r w:rsidRPr="00B63AA2">
        <w:rPr>
          <w:rStyle w:val="af5"/>
          <w:rFonts w:ascii="Times New Roman" w:hAnsi="Times New Roman" w:cs="Times New Roman"/>
        </w:rPr>
        <w:footnoteRef/>
      </w:r>
      <w:r w:rsidRPr="00B63AA2">
        <w:rPr>
          <w:rFonts w:ascii="Times New Roman" w:hAnsi="Times New Roman" w:cs="Times New Roman"/>
        </w:rPr>
        <w:t xml:space="preserve">  Собрание законодательства Российской Федерации, 2017, № 15 (часть </w:t>
      </w:r>
      <w:r w:rsidRPr="00B63AA2">
        <w:rPr>
          <w:rFonts w:ascii="Times New Roman" w:hAnsi="Times New Roman" w:cs="Times New Roman"/>
          <w:lang w:val="en-US"/>
        </w:rPr>
        <w:t>VII</w:t>
      </w:r>
      <w:r w:rsidRPr="00B63AA2">
        <w:rPr>
          <w:rFonts w:ascii="Times New Roman" w:hAnsi="Times New Roman" w:cs="Times New Roman"/>
        </w:rPr>
        <w:t>), ст. 2236.</w:t>
      </w:r>
    </w:p>
    <w:p w:rsidR="007D3B28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331E7F">
        <w:rPr>
          <w:rFonts w:ascii="Times New Roman" w:hAnsi="Times New Roman" w:cs="Times New Roman"/>
          <w:sz w:val="20"/>
          <w:szCs w:val="20"/>
        </w:rPr>
        <w:t xml:space="preserve">Перечень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вопросов,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отражающих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содержание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обязательных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требований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области транспортной безопасности,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D3B28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331E7F">
        <w:rPr>
          <w:rFonts w:ascii="Times New Roman" w:hAnsi="Times New Roman" w:cs="Times New Roman"/>
          <w:sz w:val="20"/>
          <w:szCs w:val="20"/>
        </w:rPr>
        <w:t>установленных</w:t>
      </w:r>
      <w:proofErr w:type="gramEnd"/>
      <w:r w:rsidRPr="00331E7F">
        <w:rPr>
          <w:rFonts w:ascii="Times New Roman" w:hAnsi="Times New Roman" w:cs="Times New Roman"/>
          <w:sz w:val="20"/>
          <w:szCs w:val="20"/>
        </w:rPr>
        <w:t xml:space="preserve"> законодательством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Российской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Федерации,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том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числе международными договорами Российской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B28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Федерации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обеспечению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транспортной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безопасности,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том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числе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требований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331E7F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331E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антитеррористической </w:t>
      </w:r>
    </w:p>
    <w:p w:rsidR="007D3B28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защищенности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объектов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(территорий),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учитывающих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уровни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безопасности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для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различных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категорий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B28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метрополитенов,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размещается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на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официальном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сайте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31E7F">
        <w:rPr>
          <w:rFonts w:ascii="Times New Roman" w:hAnsi="Times New Roman" w:cs="Times New Roman"/>
          <w:sz w:val="20"/>
          <w:szCs w:val="20"/>
        </w:rPr>
        <w:t>Ространснадзора</w:t>
      </w:r>
      <w:proofErr w:type="spellEnd"/>
      <w:r w:rsidRPr="00331E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31E7F">
        <w:rPr>
          <w:rFonts w:ascii="Times New Roman" w:hAnsi="Times New Roman" w:cs="Times New Roman"/>
          <w:sz w:val="20"/>
          <w:szCs w:val="20"/>
        </w:rPr>
        <w:t xml:space="preserve">в информационно-телекоммуникационной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B28" w:rsidRPr="00331E7F" w:rsidRDefault="007D3B28" w:rsidP="00D1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31E7F">
        <w:rPr>
          <w:rFonts w:ascii="Times New Roman" w:hAnsi="Times New Roman" w:cs="Times New Roman"/>
          <w:sz w:val="20"/>
          <w:szCs w:val="20"/>
        </w:rPr>
        <w:t xml:space="preserve">сети «Интернет». </w:t>
      </w:r>
    </w:p>
    <w:p w:rsidR="007D3B28" w:rsidRPr="00331E7F" w:rsidRDefault="007D3B28" w:rsidP="00D17D46">
      <w:pPr>
        <w:pStyle w:val="af2"/>
        <w:jc w:val="both"/>
        <w:rPr>
          <w:rFonts w:ascii="Times New Roman" w:hAnsi="Times New Roman" w:cs="Times New Roman"/>
        </w:rPr>
      </w:pPr>
    </w:p>
    <w:p w:rsidR="007D3B28" w:rsidRPr="00B63AA2" w:rsidRDefault="007D3B28" w:rsidP="006576EF">
      <w:pPr>
        <w:pStyle w:val="af2"/>
        <w:jc w:val="both"/>
        <w:rPr>
          <w:rFonts w:ascii="Times New Roman" w:hAnsi="Times New Roman" w:cs="Times New Roman"/>
        </w:rPr>
      </w:pPr>
    </w:p>
  </w:footnote>
  <w:footnote w:id="4">
    <w:p w:rsidR="007D3B28" w:rsidRPr="00A10F8A" w:rsidRDefault="007D3B28" w:rsidP="00155581">
      <w:pPr>
        <w:pStyle w:val="af2"/>
        <w:jc w:val="both"/>
        <w:rPr>
          <w:rFonts w:ascii="Times New Roman" w:hAnsi="Times New Roman" w:cs="Times New Roman"/>
        </w:rPr>
      </w:pPr>
      <w:r w:rsidRPr="00A10F8A">
        <w:rPr>
          <w:rStyle w:val="af5"/>
          <w:rFonts w:ascii="Times New Roman" w:hAnsi="Times New Roman" w:cs="Times New Roman"/>
        </w:rPr>
        <w:footnoteRef/>
      </w:r>
      <w:r w:rsidRPr="00A10F8A">
        <w:rPr>
          <w:rFonts w:ascii="Times New Roman" w:hAnsi="Times New Roman" w:cs="Times New Roman"/>
        </w:rPr>
        <w:t xml:space="preserve"> Приказ Минтранса России от 11 февраля 2010 г. № 34 «Об утверждении </w:t>
      </w:r>
      <w:proofErr w:type="gramStart"/>
      <w:r w:rsidRPr="00A10F8A">
        <w:rPr>
          <w:rFonts w:ascii="Times New Roman" w:hAnsi="Times New Roman" w:cs="Times New Roman"/>
        </w:rPr>
        <w:t>Порядка разработки планов обеспечения транспортной безопасности объектов транспортной инфраструктуры</w:t>
      </w:r>
      <w:proofErr w:type="gramEnd"/>
      <w:r w:rsidRPr="00A10F8A">
        <w:rPr>
          <w:rFonts w:ascii="Times New Roman" w:hAnsi="Times New Roman" w:cs="Times New Roman"/>
        </w:rPr>
        <w:t xml:space="preserve"> и транспортных средств» (зарегистрирован Минюстом России 24 марта 2010 г., регистрационный № 16708).</w:t>
      </w:r>
    </w:p>
  </w:footnote>
  <w:footnote w:id="5">
    <w:p w:rsidR="007D3B28" w:rsidRPr="00184931" w:rsidRDefault="007D3B28" w:rsidP="00D37673">
      <w:pPr>
        <w:pStyle w:val="af2"/>
        <w:jc w:val="both"/>
        <w:rPr>
          <w:rFonts w:ascii="Times New Roman" w:hAnsi="Times New Roman" w:cs="Times New Roman"/>
        </w:rPr>
      </w:pPr>
      <w:r w:rsidRPr="00184931">
        <w:rPr>
          <w:rStyle w:val="af5"/>
          <w:rFonts w:ascii="Times New Roman" w:hAnsi="Times New Roman" w:cs="Times New Roman"/>
        </w:rPr>
        <w:footnoteRef/>
      </w:r>
      <w:r w:rsidRPr="00184931">
        <w:rPr>
          <w:rFonts w:ascii="Times New Roman" w:hAnsi="Times New Roman" w:cs="Times New Roman"/>
        </w:rPr>
        <w:t xml:space="preserve"> </w:t>
      </w:r>
      <w:r w:rsidRPr="00184931">
        <w:rPr>
          <w:rFonts w:ascii="Times New Roman" w:hAnsi="Times New Roman" w:cs="Times New Roman"/>
          <w:bCs/>
        </w:rPr>
        <w:t xml:space="preserve"> Приказ Минтранса России от 23 июля 2015 г.  № 227 «Об утверждении Правил проведения досмотра, </w:t>
      </w:r>
      <w:r>
        <w:rPr>
          <w:rFonts w:ascii="Times New Roman" w:hAnsi="Times New Roman" w:cs="Times New Roman"/>
          <w:bCs/>
        </w:rPr>
        <w:t>д</w:t>
      </w:r>
      <w:r w:rsidRPr="00184931">
        <w:rPr>
          <w:rFonts w:ascii="Times New Roman" w:hAnsi="Times New Roman" w:cs="Times New Roman"/>
          <w:bCs/>
        </w:rPr>
        <w:t>ополнительного досмотра, повторного досмотра в целях обеспечения транспортной безопасности» (зарегистрирован в Минюсте России 24 марта 2016 г., регистрационный № 41529).</w:t>
      </w:r>
    </w:p>
  </w:footnote>
  <w:footnote w:id="6">
    <w:p w:rsidR="007D3B28" w:rsidRPr="00877E51" w:rsidRDefault="007D3B28" w:rsidP="00624243">
      <w:pPr>
        <w:pStyle w:val="af2"/>
        <w:rPr>
          <w:rFonts w:ascii="Times New Roman" w:hAnsi="Times New Roman"/>
          <w:sz w:val="16"/>
          <w:szCs w:val="16"/>
        </w:rPr>
      </w:pPr>
      <w:r w:rsidRPr="00BA6397">
        <w:rPr>
          <w:rStyle w:val="af5"/>
        </w:rPr>
        <w:footnoteRef/>
      </w:r>
      <w:r w:rsidRPr="00BA6397">
        <w:t xml:space="preserve">  </w:t>
      </w:r>
      <w:r w:rsidRPr="00877E51">
        <w:rPr>
          <w:rFonts w:ascii="Times New Roman" w:hAnsi="Times New Roman"/>
          <w:sz w:val="16"/>
          <w:szCs w:val="16"/>
        </w:rPr>
        <w:t>Собрание законодательства Российской Федерации, 2016, № 40, ст. 5749.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4492"/>
      <w:docPartObj>
        <w:docPartGallery w:val="Page Numbers (Top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D3B28" w:rsidRPr="005E6386" w:rsidRDefault="007D3B28">
        <w:pPr>
          <w:pStyle w:val="a7"/>
          <w:jc w:val="center"/>
          <w:rPr>
            <w:rFonts w:ascii="Arial Narrow" w:hAnsi="Arial Narrow"/>
            <w:sz w:val="20"/>
            <w:szCs w:val="20"/>
          </w:rPr>
        </w:pPr>
        <w:r w:rsidRPr="005E6386">
          <w:rPr>
            <w:rFonts w:ascii="Arial Narrow" w:hAnsi="Arial Narrow"/>
            <w:sz w:val="20"/>
            <w:szCs w:val="20"/>
          </w:rPr>
          <w:fldChar w:fldCharType="begin"/>
        </w:r>
        <w:r w:rsidRPr="005E6386">
          <w:rPr>
            <w:rFonts w:ascii="Arial Narrow" w:hAnsi="Arial Narrow"/>
            <w:sz w:val="20"/>
            <w:szCs w:val="20"/>
          </w:rPr>
          <w:instrText>PAGE   \* MERGEFORMAT</w:instrText>
        </w:r>
        <w:r w:rsidRPr="005E6386">
          <w:rPr>
            <w:rFonts w:ascii="Arial Narrow" w:hAnsi="Arial Narrow"/>
            <w:sz w:val="20"/>
            <w:szCs w:val="20"/>
          </w:rPr>
          <w:fldChar w:fldCharType="separate"/>
        </w:r>
        <w:r w:rsidR="00E11C91">
          <w:rPr>
            <w:rFonts w:ascii="Arial Narrow" w:hAnsi="Arial Narrow"/>
            <w:noProof/>
            <w:sz w:val="20"/>
            <w:szCs w:val="20"/>
          </w:rPr>
          <w:t>45</w:t>
        </w:r>
        <w:r w:rsidRPr="005E638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D3B28" w:rsidRPr="00473BB7" w:rsidRDefault="007D3B28" w:rsidP="00473BB7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4B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7D21B5"/>
    <w:multiLevelType w:val="hybridMultilevel"/>
    <w:tmpl w:val="D73CADCE"/>
    <w:lvl w:ilvl="0" w:tplc="3C8A0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335A2"/>
    <w:multiLevelType w:val="hybridMultilevel"/>
    <w:tmpl w:val="238289D6"/>
    <w:lvl w:ilvl="0" w:tplc="1F243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6070BB"/>
    <w:multiLevelType w:val="multilevel"/>
    <w:tmpl w:val="498CE198"/>
    <w:lvl w:ilvl="0">
      <w:start w:val="1"/>
      <w:numFmt w:val="decimal"/>
      <w:lvlText w:val="7.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4">
    <w:nsid w:val="172B037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4C8C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324DB"/>
    <w:multiLevelType w:val="hybridMultilevel"/>
    <w:tmpl w:val="88AE0BF4"/>
    <w:lvl w:ilvl="0" w:tplc="48C4D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15AAE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E3976"/>
    <w:multiLevelType w:val="hybridMultilevel"/>
    <w:tmpl w:val="9FECC2B8"/>
    <w:lvl w:ilvl="0" w:tplc="CC56AB7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32713"/>
    <w:multiLevelType w:val="hybridMultilevel"/>
    <w:tmpl w:val="9C6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44146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01221"/>
    <w:multiLevelType w:val="hybridMultilevel"/>
    <w:tmpl w:val="527A9918"/>
    <w:lvl w:ilvl="0" w:tplc="8BFA81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10DAB"/>
    <w:multiLevelType w:val="hybridMultilevel"/>
    <w:tmpl w:val="37DAFD90"/>
    <w:lvl w:ilvl="0" w:tplc="965A7426">
      <w:start w:val="1"/>
      <w:numFmt w:val="decimal"/>
      <w:lvlText w:val="1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CA5BD3"/>
    <w:multiLevelType w:val="hybridMultilevel"/>
    <w:tmpl w:val="8BE2F99E"/>
    <w:lvl w:ilvl="0" w:tplc="28FEEAC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2338A"/>
    <w:multiLevelType w:val="hybridMultilevel"/>
    <w:tmpl w:val="D03C12DA"/>
    <w:lvl w:ilvl="0" w:tplc="BFC0CE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670C5E"/>
    <w:multiLevelType w:val="hybridMultilevel"/>
    <w:tmpl w:val="323EF8FA"/>
    <w:lvl w:ilvl="0" w:tplc="2CCE42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104F7"/>
    <w:multiLevelType w:val="hybridMultilevel"/>
    <w:tmpl w:val="5BA429EA"/>
    <w:lvl w:ilvl="0" w:tplc="CB7E1D60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C582DE1"/>
    <w:multiLevelType w:val="hybridMultilevel"/>
    <w:tmpl w:val="60FC38F8"/>
    <w:lvl w:ilvl="0" w:tplc="600873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D0418E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C27FF"/>
    <w:multiLevelType w:val="hybridMultilevel"/>
    <w:tmpl w:val="502E476E"/>
    <w:lvl w:ilvl="0" w:tplc="1F243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8A35E1"/>
    <w:multiLevelType w:val="multilevel"/>
    <w:tmpl w:val="831C328E"/>
    <w:lvl w:ilvl="0">
      <w:start w:val="1"/>
      <w:numFmt w:val="decimal"/>
      <w:lvlText w:val="6.31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21">
    <w:nsid w:val="4A421B84"/>
    <w:multiLevelType w:val="multilevel"/>
    <w:tmpl w:val="B25E5A4C"/>
    <w:lvl w:ilvl="0">
      <w:start w:val="1"/>
      <w:numFmt w:val="decimal"/>
      <w:lvlText w:val="7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22">
    <w:nsid w:val="4C6F72F3"/>
    <w:multiLevelType w:val="hybridMultilevel"/>
    <w:tmpl w:val="78887272"/>
    <w:lvl w:ilvl="0" w:tplc="91FE405C">
      <w:start w:val="5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3">
    <w:nsid w:val="4E75132B"/>
    <w:multiLevelType w:val="hybridMultilevel"/>
    <w:tmpl w:val="2F320DE8"/>
    <w:lvl w:ilvl="0" w:tplc="F4809E1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9357A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622268"/>
    <w:multiLevelType w:val="hybridMultilevel"/>
    <w:tmpl w:val="4CFCD1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F4373"/>
    <w:multiLevelType w:val="hybridMultilevel"/>
    <w:tmpl w:val="B5AC04C8"/>
    <w:lvl w:ilvl="0" w:tplc="31608778">
      <w:start w:val="3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>
    <w:nsid w:val="5D7B7881"/>
    <w:multiLevelType w:val="hybridMultilevel"/>
    <w:tmpl w:val="106A0F8C"/>
    <w:lvl w:ilvl="0" w:tplc="1F2432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C1619"/>
    <w:multiLevelType w:val="hybridMultilevel"/>
    <w:tmpl w:val="56BA9F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961B8B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85281A"/>
    <w:multiLevelType w:val="hybridMultilevel"/>
    <w:tmpl w:val="5CACBF5C"/>
    <w:lvl w:ilvl="0" w:tplc="930825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714999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D6748"/>
    <w:multiLevelType w:val="hybridMultilevel"/>
    <w:tmpl w:val="FB382006"/>
    <w:lvl w:ilvl="0" w:tplc="3118DD44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90DA8"/>
    <w:multiLevelType w:val="multilevel"/>
    <w:tmpl w:val="58901126"/>
    <w:lvl w:ilvl="0">
      <w:start w:val="1"/>
      <w:numFmt w:val="decimal"/>
      <w:lvlText w:val="6.%1."/>
      <w:lvlJc w:val="left"/>
      <w:pPr>
        <w:tabs>
          <w:tab w:val="num" w:pos="709"/>
        </w:tabs>
        <w:ind w:left="709" w:hanging="349"/>
      </w:pPr>
      <w:rPr>
        <w:rFonts w:eastAsia="Raavi" w:cs="Courier New" w:hint="default"/>
        <w:b w:val="0"/>
        <w:bCs w:val="0"/>
        <w:iCs/>
        <w:strike w:val="0"/>
        <w:dstrike w:val="0"/>
        <w:color w:val="000000"/>
        <w:kern w:val="1"/>
        <w:sz w:val="28"/>
        <w:szCs w:val="28"/>
      </w:rPr>
    </w:lvl>
    <w:lvl w:ilvl="1">
      <w:start w:val="1"/>
      <w:numFmt w:val="decimal"/>
      <w:lvlText w:val="%26.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  <w:color w:val="000000"/>
        <w:sz w:val="28"/>
        <w:szCs w:val="28"/>
      </w:rPr>
    </w:lvl>
    <w:lvl w:ilvl="2">
      <w:start w:val="1"/>
      <w:numFmt w:val="decimal"/>
      <w:lvlText w:val="%36.%1. "/>
      <w:lvlJc w:val="left"/>
      <w:pPr>
        <w:tabs>
          <w:tab w:val="num" w:pos="1440"/>
        </w:tabs>
        <w:ind w:left="1440" w:hanging="360"/>
      </w:pPr>
      <w:rPr>
        <w:rFonts w:cs="Courier New" w:hint="default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Courier New" w:hint="default"/>
        <w:sz w:val="28"/>
        <w:szCs w:val="28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cs="OpenSymbol" w:hint="default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Courier New" w:hint="default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Courier New" w:hint="default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Courier New" w:hint="default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Courier New" w:hint="default"/>
        <w:sz w:val="28"/>
        <w:szCs w:val="28"/>
      </w:rPr>
    </w:lvl>
  </w:abstractNum>
  <w:abstractNum w:abstractNumId="34">
    <w:nsid w:val="71C02E27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67D16"/>
    <w:multiLevelType w:val="hybridMultilevel"/>
    <w:tmpl w:val="F4621B6C"/>
    <w:lvl w:ilvl="0" w:tplc="0D1A2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97800"/>
    <w:multiLevelType w:val="hybridMultilevel"/>
    <w:tmpl w:val="5BA429EA"/>
    <w:lvl w:ilvl="0" w:tplc="CB7E1D60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C5470D2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46EF1"/>
    <w:multiLevelType w:val="hybridMultilevel"/>
    <w:tmpl w:val="4E707632"/>
    <w:lvl w:ilvl="0" w:tplc="D32002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8"/>
  </w:num>
  <w:num w:numId="5">
    <w:abstractNumId w:val="20"/>
  </w:num>
  <w:num w:numId="6">
    <w:abstractNumId w:val="33"/>
  </w:num>
  <w:num w:numId="7">
    <w:abstractNumId w:val="3"/>
  </w:num>
  <w:num w:numId="8">
    <w:abstractNumId w:val="21"/>
  </w:num>
  <w:num w:numId="9">
    <w:abstractNumId w:val="24"/>
  </w:num>
  <w:num w:numId="10">
    <w:abstractNumId w:val="26"/>
  </w:num>
  <w:num w:numId="11">
    <w:abstractNumId w:val="2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8"/>
  </w:num>
  <w:num w:numId="15">
    <w:abstractNumId w:val="4"/>
  </w:num>
  <w:num w:numId="16">
    <w:abstractNumId w:val="38"/>
  </w:num>
  <w:num w:numId="17">
    <w:abstractNumId w:val="29"/>
  </w:num>
  <w:num w:numId="18">
    <w:abstractNumId w:val="34"/>
  </w:num>
  <w:num w:numId="19">
    <w:abstractNumId w:val="37"/>
  </w:num>
  <w:num w:numId="20">
    <w:abstractNumId w:val="31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"/>
  </w:num>
  <w:num w:numId="27">
    <w:abstractNumId w:val="0"/>
  </w:num>
  <w:num w:numId="28">
    <w:abstractNumId w:val="19"/>
  </w:num>
  <w:num w:numId="29">
    <w:abstractNumId w:val="25"/>
  </w:num>
  <w:num w:numId="30">
    <w:abstractNumId w:val="18"/>
  </w:num>
  <w:num w:numId="31">
    <w:abstractNumId w:val="12"/>
  </w:num>
  <w:num w:numId="32">
    <w:abstractNumId w:val="27"/>
  </w:num>
  <w:num w:numId="33">
    <w:abstractNumId w:val="35"/>
  </w:num>
  <w:num w:numId="34">
    <w:abstractNumId w:val="11"/>
  </w:num>
  <w:num w:numId="35">
    <w:abstractNumId w:val="8"/>
  </w:num>
  <w:num w:numId="36">
    <w:abstractNumId w:val="13"/>
  </w:num>
  <w:num w:numId="37">
    <w:abstractNumId w:val="36"/>
  </w:num>
  <w:num w:numId="38">
    <w:abstractNumId w:val="30"/>
  </w:num>
  <w:num w:numId="39">
    <w:abstractNumId w:val="17"/>
  </w:num>
  <w:num w:numId="40">
    <w:abstractNumId w:val="14"/>
  </w:num>
  <w:num w:numId="41">
    <w:abstractNumId w:val="15"/>
  </w:num>
  <w:num w:numId="42">
    <w:abstractNumId w:val="3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08"/>
    <w:rsid w:val="0000143F"/>
    <w:rsid w:val="00007488"/>
    <w:rsid w:val="000175F5"/>
    <w:rsid w:val="00021F8D"/>
    <w:rsid w:val="00022D52"/>
    <w:rsid w:val="00031DC0"/>
    <w:rsid w:val="00034BD2"/>
    <w:rsid w:val="00034D45"/>
    <w:rsid w:val="000364E2"/>
    <w:rsid w:val="0003655A"/>
    <w:rsid w:val="00037B6A"/>
    <w:rsid w:val="00040A02"/>
    <w:rsid w:val="0004275B"/>
    <w:rsid w:val="0004602B"/>
    <w:rsid w:val="000476ED"/>
    <w:rsid w:val="00052E13"/>
    <w:rsid w:val="000537F4"/>
    <w:rsid w:val="00053F14"/>
    <w:rsid w:val="000552D1"/>
    <w:rsid w:val="00056701"/>
    <w:rsid w:val="000567D6"/>
    <w:rsid w:val="000575C5"/>
    <w:rsid w:val="000578D8"/>
    <w:rsid w:val="000578FA"/>
    <w:rsid w:val="000708E2"/>
    <w:rsid w:val="00070981"/>
    <w:rsid w:val="000726A9"/>
    <w:rsid w:val="000728FF"/>
    <w:rsid w:val="000734F0"/>
    <w:rsid w:val="00080D04"/>
    <w:rsid w:val="000810C0"/>
    <w:rsid w:val="00082BF4"/>
    <w:rsid w:val="00085A2F"/>
    <w:rsid w:val="00087FFE"/>
    <w:rsid w:val="000920B1"/>
    <w:rsid w:val="00093078"/>
    <w:rsid w:val="00094D25"/>
    <w:rsid w:val="00096BF5"/>
    <w:rsid w:val="000973FC"/>
    <w:rsid w:val="000B3D19"/>
    <w:rsid w:val="000B5A17"/>
    <w:rsid w:val="000B6FD1"/>
    <w:rsid w:val="000C0ACA"/>
    <w:rsid w:val="000C3495"/>
    <w:rsid w:val="000C3ED9"/>
    <w:rsid w:val="000C736E"/>
    <w:rsid w:val="000D4D03"/>
    <w:rsid w:val="000D754B"/>
    <w:rsid w:val="000E03EA"/>
    <w:rsid w:val="000E2E9A"/>
    <w:rsid w:val="000E38B6"/>
    <w:rsid w:val="000E74CD"/>
    <w:rsid w:val="000E76FF"/>
    <w:rsid w:val="000F1A5E"/>
    <w:rsid w:val="000F2350"/>
    <w:rsid w:val="000F2C67"/>
    <w:rsid w:val="000F3336"/>
    <w:rsid w:val="000F3D35"/>
    <w:rsid w:val="0010162D"/>
    <w:rsid w:val="001136C4"/>
    <w:rsid w:val="00113929"/>
    <w:rsid w:val="00115C1C"/>
    <w:rsid w:val="00117138"/>
    <w:rsid w:val="0011791F"/>
    <w:rsid w:val="00130788"/>
    <w:rsid w:val="00131001"/>
    <w:rsid w:val="00140440"/>
    <w:rsid w:val="00141327"/>
    <w:rsid w:val="001418FD"/>
    <w:rsid w:val="001422DA"/>
    <w:rsid w:val="00142C8B"/>
    <w:rsid w:val="001469B4"/>
    <w:rsid w:val="0014769E"/>
    <w:rsid w:val="0015096F"/>
    <w:rsid w:val="001510D7"/>
    <w:rsid w:val="00153E6B"/>
    <w:rsid w:val="00153FF1"/>
    <w:rsid w:val="001550CA"/>
    <w:rsid w:val="001553BE"/>
    <w:rsid w:val="00155581"/>
    <w:rsid w:val="00157A8D"/>
    <w:rsid w:val="00160FA3"/>
    <w:rsid w:val="00164330"/>
    <w:rsid w:val="00170507"/>
    <w:rsid w:val="00171203"/>
    <w:rsid w:val="00173200"/>
    <w:rsid w:val="00174108"/>
    <w:rsid w:val="00175B95"/>
    <w:rsid w:val="001771AB"/>
    <w:rsid w:val="001772FC"/>
    <w:rsid w:val="00180F27"/>
    <w:rsid w:val="00183334"/>
    <w:rsid w:val="00184613"/>
    <w:rsid w:val="00184931"/>
    <w:rsid w:val="00186AD4"/>
    <w:rsid w:val="001915E1"/>
    <w:rsid w:val="00191B64"/>
    <w:rsid w:val="00197FFB"/>
    <w:rsid w:val="001A2984"/>
    <w:rsid w:val="001A45B4"/>
    <w:rsid w:val="001A50C0"/>
    <w:rsid w:val="001A63A3"/>
    <w:rsid w:val="001B05ED"/>
    <w:rsid w:val="001B0C6D"/>
    <w:rsid w:val="001B2411"/>
    <w:rsid w:val="001B3AE0"/>
    <w:rsid w:val="001B7E43"/>
    <w:rsid w:val="001C2BF5"/>
    <w:rsid w:val="001C2FA9"/>
    <w:rsid w:val="001C5341"/>
    <w:rsid w:val="001C7A6E"/>
    <w:rsid w:val="001D1B2F"/>
    <w:rsid w:val="001D2B5B"/>
    <w:rsid w:val="001D2BDB"/>
    <w:rsid w:val="001D4E75"/>
    <w:rsid w:val="001D7289"/>
    <w:rsid w:val="001E2275"/>
    <w:rsid w:val="001E4057"/>
    <w:rsid w:val="001E495C"/>
    <w:rsid w:val="001E69AD"/>
    <w:rsid w:val="00203034"/>
    <w:rsid w:val="002034C8"/>
    <w:rsid w:val="00207275"/>
    <w:rsid w:val="002078E8"/>
    <w:rsid w:val="00212B27"/>
    <w:rsid w:val="00212DB5"/>
    <w:rsid w:val="0021302E"/>
    <w:rsid w:val="002159CC"/>
    <w:rsid w:val="00217DDF"/>
    <w:rsid w:val="00220C56"/>
    <w:rsid w:val="00221E26"/>
    <w:rsid w:val="00221F8F"/>
    <w:rsid w:val="00223576"/>
    <w:rsid w:val="00223D0B"/>
    <w:rsid w:val="002254DE"/>
    <w:rsid w:val="00226137"/>
    <w:rsid w:val="002262C7"/>
    <w:rsid w:val="002327D9"/>
    <w:rsid w:val="00232BA8"/>
    <w:rsid w:val="0023316F"/>
    <w:rsid w:val="00235082"/>
    <w:rsid w:val="00236715"/>
    <w:rsid w:val="0023706B"/>
    <w:rsid w:val="00242278"/>
    <w:rsid w:val="002437A1"/>
    <w:rsid w:val="00243B84"/>
    <w:rsid w:val="002503F9"/>
    <w:rsid w:val="00250596"/>
    <w:rsid w:val="0025174A"/>
    <w:rsid w:val="002543D5"/>
    <w:rsid w:val="0025457D"/>
    <w:rsid w:val="00256DA6"/>
    <w:rsid w:val="002609B2"/>
    <w:rsid w:val="002612E9"/>
    <w:rsid w:val="00266347"/>
    <w:rsid w:val="00266679"/>
    <w:rsid w:val="00267DF6"/>
    <w:rsid w:val="00275E30"/>
    <w:rsid w:val="00276C15"/>
    <w:rsid w:val="00277172"/>
    <w:rsid w:val="00280E86"/>
    <w:rsid w:val="00283182"/>
    <w:rsid w:val="0028320F"/>
    <w:rsid w:val="002834C0"/>
    <w:rsid w:val="0028464A"/>
    <w:rsid w:val="00284C24"/>
    <w:rsid w:val="00284CCF"/>
    <w:rsid w:val="00295BA2"/>
    <w:rsid w:val="002A1482"/>
    <w:rsid w:val="002A2A40"/>
    <w:rsid w:val="002A4C8E"/>
    <w:rsid w:val="002A4F3B"/>
    <w:rsid w:val="002A6EF8"/>
    <w:rsid w:val="002B239E"/>
    <w:rsid w:val="002B699B"/>
    <w:rsid w:val="002B69A8"/>
    <w:rsid w:val="002C57E2"/>
    <w:rsid w:val="002C7092"/>
    <w:rsid w:val="002D383A"/>
    <w:rsid w:val="002D3F71"/>
    <w:rsid w:val="002D4E54"/>
    <w:rsid w:val="002D4E7A"/>
    <w:rsid w:val="002D5DE1"/>
    <w:rsid w:val="002D6776"/>
    <w:rsid w:val="002E020F"/>
    <w:rsid w:val="002E0FD9"/>
    <w:rsid w:val="002E1CE7"/>
    <w:rsid w:val="002E70F2"/>
    <w:rsid w:val="002F11B3"/>
    <w:rsid w:val="002F4D98"/>
    <w:rsid w:val="002F4F88"/>
    <w:rsid w:val="002F5A2F"/>
    <w:rsid w:val="00302039"/>
    <w:rsid w:val="0030497D"/>
    <w:rsid w:val="00304D36"/>
    <w:rsid w:val="003077BB"/>
    <w:rsid w:val="00307D25"/>
    <w:rsid w:val="00314524"/>
    <w:rsid w:val="00316095"/>
    <w:rsid w:val="003166C7"/>
    <w:rsid w:val="00322553"/>
    <w:rsid w:val="0033143F"/>
    <w:rsid w:val="00331E7F"/>
    <w:rsid w:val="00333372"/>
    <w:rsid w:val="0034047A"/>
    <w:rsid w:val="003440C4"/>
    <w:rsid w:val="003513AB"/>
    <w:rsid w:val="00351A24"/>
    <w:rsid w:val="00351CF0"/>
    <w:rsid w:val="003543B1"/>
    <w:rsid w:val="00355F74"/>
    <w:rsid w:val="00357716"/>
    <w:rsid w:val="00360556"/>
    <w:rsid w:val="00360D14"/>
    <w:rsid w:val="00360EB9"/>
    <w:rsid w:val="0036261A"/>
    <w:rsid w:val="00364337"/>
    <w:rsid w:val="00365638"/>
    <w:rsid w:val="00365E7F"/>
    <w:rsid w:val="00366DFE"/>
    <w:rsid w:val="0036768D"/>
    <w:rsid w:val="00367706"/>
    <w:rsid w:val="0037014F"/>
    <w:rsid w:val="003719C3"/>
    <w:rsid w:val="00373E1E"/>
    <w:rsid w:val="00374202"/>
    <w:rsid w:val="00374581"/>
    <w:rsid w:val="003755DC"/>
    <w:rsid w:val="003777E5"/>
    <w:rsid w:val="00380744"/>
    <w:rsid w:val="00381370"/>
    <w:rsid w:val="00383A3D"/>
    <w:rsid w:val="00385E9A"/>
    <w:rsid w:val="00393D90"/>
    <w:rsid w:val="00396AD1"/>
    <w:rsid w:val="003A6155"/>
    <w:rsid w:val="003A6376"/>
    <w:rsid w:val="003A6EF8"/>
    <w:rsid w:val="003B1A5B"/>
    <w:rsid w:val="003B2253"/>
    <w:rsid w:val="003C3DF1"/>
    <w:rsid w:val="003C7193"/>
    <w:rsid w:val="003D05BF"/>
    <w:rsid w:val="003D0EE7"/>
    <w:rsid w:val="003D3016"/>
    <w:rsid w:val="003D4413"/>
    <w:rsid w:val="003D6384"/>
    <w:rsid w:val="003D74AD"/>
    <w:rsid w:val="003D754D"/>
    <w:rsid w:val="003E2819"/>
    <w:rsid w:val="003E3710"/>
    <w:rsid w:val="003E61E2"/>
    <w:rsid w:val="003E6B3C"/>
    <w:rsid w:val="003E6E71"/>
    <w:rsid w:val="003F4D73"/>
    <w:rsid w:val="00404F77"/>
    <w:rsid w:val="00405A22"/>
    <w:rsid w:val="00405CF5"/>
    <w:rsid w:val="00411E5B"/>
    <w:rsid w:val="00416CA4"/>
    <w:rsid w:val="004205BD"/>
    <w:rsid w:val="004207E0"/>
    <w:rsid w:val="00420D35"/>
    <w:rsid w:val="0042219D"/>
    <w:rsid w:val="00422895"/>
    <w:rsid w:val="00423EB6"/>
    <w:rsid w:val="004273E6"/>
    <w:rsid w:val="00430E35"/>
    <w:rsid w:val="0043260E"/>
    <w:rsid w:val="0043458C"/>
    <w:rsid w:val="00436422"/>
    <w:rsid w:val="00437F06"/>
    <w:rsid w:val="00442002"/>
    <w:rsid w:val="0044335D"/>
    <w:rsid w:val="0044377F"/>
    <w:rsid w:val="004453D8"/>
    <w:rsid w:val="00447080"/>
    <w:rsid w:val="00454B2C"/>
    <w:rsid w:val="00455DD0"/>
    <w:rsid w:val="00455DE7"/>
    <w:rsid w:val="0045616D"/>
    <w:rsid w:val="0046052D"/>
    <w:rsid w:val="00461FB4"/>
    <w:rsid w:val="00463314"/>
    <w:rsid w:val="00464C77"/>
    <w:rsid w:val="00466C8F"/>
    <w:rsid w:val="00466EE5"/>
    <w:rsid w:val="00467F1D"/>
    <w:rsid w:val="00471EE0"/>
    <w:rsid w:val="00472277"/>
    <w:rsid w:val="004737EB"/>
    <w:rsid w:val="00473BB7"/>
    <w:rsid w:val="0047670B"/>
    <w:rsid w:val="00481B04"/>
    <w:rsid w:val="00487DA0"/>
    <w:rsid w:val="004925F6"/>
    <w:rsid w:val="00497124"/>
    <w:rsid w:val="00497DCA"/>
    <w:rsid w:val="004A15BB"/>
    <w:rsid w:val="004B25E5"/>
    <w:rsid w:val="004C1C2D"/>
    <w:rsid w:val="004C246A"/>
    <w:rsid w:val="004C3DC6"/>
    <w:rsid w:val="004C7588"/>
    <w:rsid w:val="004D0799"/>
    <w:rsid w:val="004D10F5"/>
    <w:rsid w:val="004D19C4"/>
    <w:rsid w:val="004D29BD"/>
    <w:rsid w:val="004D6A15"/>
    <w:rsid w:val="004D7769"/>
    <w:rsid w:val="004E1A67"/>
    <w:rsid w:val="004E3641"/>
    <w:rsid w:val="004E374A"/>
    <w:rsid w:val="004E78BC"/>
    <w:rsid w:val="004F317F"/>
    <w:rsid w:val="004F3B64"/>
    <w:rsid w:val="004F3CF3"/>
    <w:rsid w:val="004F42D6"/>
    <w:rsid w:val="004F5C50"/>
    <w:rsid w:val="004F67CA"/>
    <w:rsid w:val="00504BD8"/>
    <w:rsid w:val="00505B55"/>
    <w:rsid w:val="00507BCA"/>
    <w:rsid w:val="00513BCF"/>
    <w:rsid w:val="00513F62"/>
    <w:rsid w:val="00517385"/>
    <w:rsid w:val="0052094B"/>
    <w:rsid w:val="005247F2"/>
    <w:rsid w:val="00524F6D"/>
    <w:rsid w:val="0052601D"/>
    <w:rsid w:val="00527800"/>
    <w:rsid w:val="00530E1E"/>
    <w:rsid w:val="0053151F"/>
    <w:rsid w:val="005358D0"/>
    <w:rsid w:val="00536901"/>
    <w:rsid w:val="00536DC0"/>
    <w:rsid w:val="005372A8"/>
    <w:rsid w:val="00543A51"/>
    <w:rsid w:val="0055160B"/>
    <w:rsid w:val="0055459F"/>
    <w:rsid w:val="00562B45"/>
    <w:rsid w:val="0056703D"/>
    <w:rsid w:val="00570200"/>
    <w:rsid w:val="0058017F"/>
    <w:rsid w:val="0058069A"/>
    <w:rsid w:val="0058262F"/>
    <w:rsid w:val="00585AAE"/>
    <w:rsid w:val="00585AC7"/>
    <w:rsid w:val="00596859"/>
    <w:rsid w:val="005A0201"/>
    <w:rsid w:val="005A4431"/>
    <w:rsid w:val="005A607B"/>
    <w:rsid w:val="005A7690"/>
    <w:rsid w:val="005B2B98"/>
    <w:rsid w:val="005B2F6E"/>
    <w:rsid w:val="005B5912"/>
    <w:rsid w:val="005B69B4"/>
    <w:rsid w:val="005C21AC"/>
    <w:rsid w:val="005C3848"/>
    <w:rsid w:val="005C6E15"/>
    <w:rsid w:val="005D28DA"/>
    <w:rsid w:val="005D671D"/>
    <w:rsid w:val="005D70EA"/>
    <w:rsid w:val="005E0AAD"/>
    <w:rsid w:val="005E14A0"/>
    <w:rsid w:val="005E2778"/>
    <w:rsid w:val="005E2FF4"/>
    <w:rsid w:val="005E387A"/>
    <w:rsid w:val="005E6386"/>
    <w:rsid w:val="005E76E6"/>
    <w:rsid w:val="005F2698"/>
    <w:rsid w:val="005F32DC"/>
    <w:rsid w:val="005F55F8"/>
    <w:rsid w:val="005F7AD8"/>
    <w:rsid w:val="00605B03"/>
    <w:rsid w:val="00606542"/>
    <w:rsid w:val="006065E4"/>
    <w:rsid w:val="0060682E"/>
    <w:rsid w:val="0061135F"/>
    <w:rsid w:val="00612537"/>
    <w:rsid w:val="00615C81"/>
    <w:rsid w:val="0061666D"/>
    <w:rsid w:val="00620B32"/>
    <w:rsid w:val="006238D9"/>
    <w:rsid w:val="00624243"/>
    <w:rsid w:val="00624247"/>
    <w:rsid w:val="006322DF"/>
    <w:rsid w:val="00632BB1"/>
    <w:rsid w:val="00633B99"/>
    <w:rsid w:val="00637C3E"/>
    <w:rsid w:val="00641B77"/>
    <w:rsid w:val="0064333C"/>
    <w:rsid w:val="006437E7"/>
    <w:rsid w:val="006576EF"/>
    <w:rsid w:val="00662E96"/>
    <w:rsid w:val="00664264"/>
    <w:rsid w:val="00665DF1"/>
    <w:rsid w:val="006722AD"/>
    <w:rsid w:val="00672B0D"/>
    <w:rsid w:val="006742B9"/>
    <w:rsid w:val="00680E73"/>
    <w:rsid w:val="006811EE"/>
    <w:rsid w:val="00682A95"/>
    <w:rsid w:val="00684360"/>
    <w:rsid w:val="00685CE3"/>
    <w:rsid w:val="00687E3B"/>
    <w:rsid w:val="00692A42"/>
    <w:rsid w:val="0069305C"/>
    <w:rsid w:val="006A02F8"/>
    <w:rsid w:val="006A3570"/>
    <w:rsid w:val="006A6181"/>
    <w:rsid w:val="006B52D6"/>
    <w:rsid w:val="006C4A78"/>
    <w:rsid w:val="006C6560"/>
    <w:rsid w:val="006D0B2C"/>
    <w:rsid w:val="006D2093"/>
    <w:rsid w:val="006D407A"/>
    <w:rsid w:val="006D52A1"/>
    <w:rsid w:val="006D5427"/>
    <w:rsid w:val="006D6FD0"/>
    <w:rsid w:val="006E262C"/>
    <w:rsid w:val="006E2877"/>
    <w:rsid w:val="006E36D2"/>
    <w:rsid w:val="006E48C3"/>
    <w:rsid w:val="006E4F76"/>
    <w:rsid w:val="006E5C54"/>
    <w:rsid w:val="006E74DA"/>
    <w:rsid w:val="006F0B1E"/>
    <w:rsid w:val="006F1B31"/>
    <w:rsid w:val="006F3B5F"/>
    <w:rsid w:val="006F4703"/>
    <w:rsid w:val="006F5ED9"/>
    <w:rsid w:val="0070007F"/>
    <w:rsid w:val="00704B7D"/>
    <w:rsid w:val="007068A3"/>
    <w:rsid w:val="0071114A"/>
    <w:rsid w:val="00712A3F"/>
    <w:rsid w:val="00712E30"/>
    <w:rsid w:val="00712FAA"/>
    <w:rsid w:val="00716931"/>
    <w:rsid w:val="00720C9D"/>
    <w:rsid w:val="0072385B"/>
    <w:rsid w:val="00724D8D"/>
    <w:rsid w:val="00725243"/>
    <w:rsid w:val="00731DBD"/>
    <w:rsid w:val="0073712B"/>
    <w:rsid w:val="0073775E"/>
    <w:rsid w:val="00737AFE"/>
    <w:rsid w:val="00740F47"/>
    <w:rsid w:val="007412C9"/>
    <w:rsid w:val="0074516C"/>
    <w:rsid w:val="00746B3F"/>
    <w:rsid w:val="0075022E"/>
    <w:rsid w:val="007541BC"/>
    <w:rsid w:val="007543DE"/>
    <w:rsid w:val="00754580"/>
    <w:rsid w:val="0075579D"/>
    <w:rsid w:val="00755A0B"/>
    <w:rsid w:val="007574B1"/>
    <w:rsid w:val="00761E12"/>
    <w:rsid w:val="0076320E"/>
    <w:rsid w:val="007645AA"/>
    <w:rsid w:val="007668A9"/>
    <w:rsid w:val="00772502"/>
    <w:rsid w:val="00772A97"/>
    <w:rsid w:val="007743F0"/>
    <w:rsid w:val="00780C47"/>
    <w:rsid w:val="00782B09"/>
    <w:rsid w:val="00794EB8"/>
    <w:rsid w:val="0079790F"/>
    <w:rsid w:val="00797E1B"/>
    <w:rsid w:val="007A13D1"/>
    <w:rsid w:val="007A54BC"/>
    <w:rsid w:val="007A761C"/>
    <w:rsid w:val="007B20E8"/>
    <w:rsid w:val="007B32AD"/>
    <w:rsid w:val="007B3EC4"/>
    <w:rsid w:val="007B406B"/>
    <w:rsid w:val="007C03BD"/>
    <w:rsid w:val="007C1CFE"/>
    <w:rsid w:val="007C2B1E"/>
    <w:rsid w:val="007C42B3"/>
    <w:rsid w:val="007C4E5C"/>
    <w:rsid w:val="007D0673"/>
    <w:rsid w:val="007D0C29"/>
    <w:rsid w:val="007D3B28"/>
    <w:rsid w:val="007D7698"/>
    <w:rsid w:val="007E36E0"/>
    <w:rsid w:val="007E3C3D"/>
    <w:rsid w:val="007E4686"/>
    <w:rsid w:val="007E53B9"/>
    <w:rsid w:val="007E6B65"/>
    <w:rsid w:val="007F0CD4"/>
    <w:rsid w:val="007F333E"/>
    <w:rsid w:val="007F5C0C"/>
    <w:rsid w:val="007F63CF"/>
    <w:rsid w:val="007F6D9C"/>
    <w:rsid w:val="008016FA"/>
    <w:rsid w:val="00803996"/>
    <w:rsid w:val="0080432C"/>
    <w:rsid w:val="008113DC"/>
    <w:rsid w:val="00811CD6"/>
    <w:rsid w:val="00814669"/>
    <w:rsid w:val="00815C36"/>
    <w:rsid w:val="0082049B"/>
    <w:rsid w:val="00830000"/>
    <w:rsid w:val="0083083B"/>
    <w:rsid w:val="00831332"/>
    <w:rsid w:val="008322C3"/>
    <w:rsid w:val="00833870"/>
    <w:rsid w:val="008426B3"/>
    <w:rsid w:val="00842E0A"/>
    <w:rsid w:val="008435DA"/>
    <w:rsid w:val="008441CC"/>
    <w:rsid w:val="00854909"/>
    <w:rsid w:val="00855408"/>
    <w:rsid w:val="00856B28"/>
    <w:rsid w:val="00856E4F"/>
    <w:rsid w:val="00857377"/>
    <w:rsid w:val="00860628"/>
    <w:rsid w:val="00861E00"/>
    <w:rsid w:val="0086510A"/>
    <w:rsid w:val="00866B6C"/>
    <w:rsid w:val="008715F7"/>
    <w:rsid w:val="00876056"/>
    <w:rsid w:val="00877E51"/>
    <w:rsid w:val="0088672F"/>
    <w:rsid w:val="008871E2"/>
    <w:rsid w:val="008906A8"/>
    <w:rsid w:val="00891158"/>
    <w:rsid w:val="00892551"/>
    <w:rsid w:val="00893DBA"/>
    <w:rsid w:val="008A1616"/>
    <w:rsid w:val="008A3823"/>
    <w:rsid w:val="008A455E"/>
    <w:rsid w:val="008B0D67"/>
    <w:rsid w:val="008B293C"/>
    <w:rsid w:val="008B3FC2"/>
    <w:rsid w:val="008B4C45"/>
    <w:rsid w:val="008B6D86"/>
    <w:rsid w:val="008B7AAB"/>
    <w:rsid w:val="008B7BDD"/>
    <w:rsid w:val="008B7CE9"/>
    <w:rsid w:val="008C1433"/>
    <w:rsid w:val="008C1514"/>
    <w:rsid w:val="008C1530"/>
    <w:rsid w:val="008C17BE"/>
    <w:rsid w:val="008C17F7"/>
    <w:rsid w:val="008C1CE2"/>
    <w:rsid w:val="008C1E52"/>
    <w:rsid w:val="008C54F0"/>
    <w:rsid w:val="008D1DB9"/>
    <w:rsid w:val="008D5456"/>
    <w:rsid w:val="008E0F73"/>
    <w:rsid w:val="008E23E7"/>
    <w:rsid w:val="008E3C30"/>
    <w:rsid w:val="008E5C33"/>
    <w:rsid w:val="008F3435"/>
    <w:rsid w:val="008F5E4E"/>
    <w:rsid w:val="008F7289"/>
    <w:rsid w:val="009006A9"/>
    <w:rsid w:val="0090134C"/>
    <w:rsid w:val="00923E67"/>
    <w:rsid w:val="00923F70"/>
    <w:rsid w:val="00925B59"/>
    <w:rsid w:val="00931B18"/>
    <w:rsid w:val="009365B9"/>
    <w:rsid w:val="00936A2F"/>
    <w:rsid w:val="009430D3"/>
    <w:rsid w:val="00943D8A"/>
    <w:rsid w:val="00945609"/>
    <w:rsid w:val="009507CC"/>
    <w:rsid w:val="0095115E"/>
    <w:rsid w:val="009526CC"/>
    <w:rsid w:val="00953BD1"/>
    <w:rsid w:val="00955779"/>
    <w:rsid w:val="009636D8"/>
    <w:rsid w:val="009638CF"/>
    <w:rsid w:val="00964451"/>
    <w:rsid w:val="00965ED6"/>
    <w:rsid w:val="0096700B"/>
    <w:rsid w:val="009725D1"/>
    <w:rsid w:val="00974757"/>
    <w:rsid w:val="009754B9"/>
    <w:rsid w:val="00976F53"/>
    <w:rsid w:val="00980921"/>
    <w:rsid w:val="00986789"/>
    <w:rsid w:val="00993182"/>
    <w:rsid w:val="009952ED"/>
    <w:rsid w:val="009A1BF1"/>
    <w:rsid w:val="009A256E"/>
    <w:rsid w:val="009A32E6"/>
    <w:rsid w:val="009A46AA"/>
    <w:rsid w:val="009A48B4"/>
    <w:rsid w:val="009B0992"/>
    <w:rsid w:val="009C0068"/>
    <w:rsid w:val="009C087C"/>
    <w:rsid w:val="009C34DC"/>
    <w:rsid w:val="009C6203"/>
    <w:rsid w:val="009C68E3"/>
    <w:rsid w:val="009C6C1D"/>
    <w:rsid w:val="009D1429"/>
    <w:rsid w:val="009D3556"/>
    <w:rsid w:val="009D39AB"/>
    <w:rsid w:val="009D51D0"/>
    <w:rsid w:val="009D5A60"/>
    <w:rsid w:val="009E1DE2"/>
    <w:rsid w:val="009E4560"/>
    <w:rsid w:val="009E759B"/>
    <w:rsid w:val="009E780C"/>
    <w:rsid w:val="009E79C6"/>
    <w:rsid w:val="009F1B35"/>
    <w:rsid w:val="009F1B93"/>
    <w:rsid w:val="009F42B9"/>
    <w:rsid w:val="009F52F9"/>
    <w:rsid w:val="009F6856"/>
    <w:rsid w:val="00A05A18"/>
    <w:rsid w:val="00A07C9E"/>
    <w:rsid w:val="00A112FF"/>
    <w:rsid w:val="00A12873"/>
    <w:rsid w:val="00A2256B"/>
    <w:rsid w:val="00A23095"/>
    <w:rsid w:val="00A2771A"/>
    <w:rsid w:val="00A317E0"/>
    <w:rsid w:val="00A34538"/>
    <w:rsid w:val="00A35E98"/>
    <w:rsid w:val="00A3675A"/>
    <w:rsid w:val="00A3755F"/>
    <w:rsid w:val="00A41ADA"/>
    <w:rsid w:val="00A52A2B"/>
    <w:rsid w:val="00A548DF"/>
    <w:rsid w:val="00A60684"/>
    <w:rsid w:val="00A61540"/>
    <w:rsid w:val="00A66543"/>
    <w:rsid w:val="00A672DE"/>
    <w:rsid w:val="00A67734"/>
    <w:rsid w:val="00A80AEC"/>
    <w:rsid w:val="00A81E19"/>
    <w:rsid w:val="00A92A7D"/>
    <w:rsid w:val="00A9487E"/>
    <w:rsid w:val="00AA096B"/>
    <w:rsid w:val="00AA1DFE"/>
    <w:rsid w:val="00AA403D"/>
    <w:rsid w:val="00AA4CC5"/>
    <w:rsid w:val="00AA539D"/>
    <w:rsid w:val="00AA7F06"/>
    <w:rsid w:val="00AB190A"/>
    <w:rsid w:val="00AB4337"/>
    <w:rsid w:val="00AB48F5"/>
    <w:rsid w:val="00AB4B5E"/>
    <w:rsid w:val="00AB5E51"/>
    <w:rsid w:val="00AB7B6F"/>
    <w:rsid w:val="00AC708C"/>
    <w:rsid w:val="00AC71B6"/>
    <w:rsid w:val="00AC78BA"/>
    <w:rsid w:val="00AD63EC"/>
    <w:rsid w:val="00AE193C"/>
    <w:rsid w:val="00AE3337"/>
    <w:rsid w:val="00AE3CF3"/>
    <w:rsid w:val="00AE3D29"/>
    <w:rsid w:val="00AE3D8F"/>
    <w:rsid w:val="00AE470D"/>
    <w:rsid w:val="00AE55FB"/>
    <w:rsid w:val="00AE76B6"/>
    <w:rsid w:val="00AF64C4"/>
    <w:rsid w:val="00AF73AC"/>
    <w:rsid w:val="00B03422"/>
    <w:rsid w:val="00B04D33"/>
    <w:rsid w:val="00B0696E"/>
    <w:rsid w:val="00B07A01"/>
    <w:rsid w:val="00B10265"/>
    <w:rsid w:val="00B12C3B"/>
    <w:rsid w:val="00B272CF"/>
    <w:rsid w:val="00B3309A"/>
    <w:rsid w:val="00B33CAF"/>
    <w:rsid w:val="00B35100"/>
    <w:rsid w:val="00B36D96"/>
    <w:rsid w:val="00B63AA2"/>
    <w:rsid w:val="00B649DE"/>
    <w:rsid w:val="00B64B4F"/>
    <w:rsid w:val="00B65E11"/>
    <w:rsid w:val="00B7513D"/>
    <w:rsid w:val="00B82D1D"/>
    <w:rsid w:val="00B84091"/>
    <w:rsid w:val="00B85F42"/>
    <w:rsid w:val="00B87CD1"/>
    <w:rsid w:val="00B96E10"/>
    <w:rsid w:val="00B97EEF"/>
    <w:rsid w:val="00BA0B0F"/>
    <w:rsid w:val="00BA1588"/>
    <w:rsid w:val="00BA1B12"/>
    <w:rsid w:val="00BA20F1"/>
    <w:rsid w:val="00BA6397"/>
    <w:rsid w:val="00BB0876"/>
    <w:rsid w:val="00BB20A8"/>
    <w:rsid w:val="00BB46F6"/>
    <w:rsid w:val="00BC16DF"/>
    <w:rsid w:val="00BC1A6F"/>
    <w:rsid w:val="00BC2F10"/>
    <w:rsid w:val="00BC3FED"/>
    <w:rsid w:val="00BD3023"/>
    <w:rsid w:val="00BD36B4"/>
    <w:rsid w:val="00BD4025"/>
    <w:rsid w:val="00BE5053"/>
    <w:rsid w:val="00BF0BC2"/>
    <w:rsid w:val="00BF24F2"/>
    <w:rsid w:val="00BF3BCA"/>
    <w:rsid w:val="00C038D8"/>
    <w:rsid w:val="00C04D7D"/>
    <w:rsid w:val="00C0553F"/>
    <w:rsid w:val="00C05C8B"/>
    <w:rsid w:val="00C060BF"/>
    <w:rsid w:val="00C07C33"/>
    <w:rsid w:val="00C11838"/>
    <w:rsid w:val="00C17067"/>
    <w:rsid w:val="00C24493"/>
    <w:rsid w:val="00C26684"/>
    <w:rsid w:val="00C27F1C"/>
    <w:rsid w:val="00C30683"/>
    <w:rsid w:val="00C32437"/>
    <w:rsid w:val="00C36281"/>
    <w:rsid w:val="00C46B28"/>
    <w:rsid w:val="00C52699"/>
    <w:rsid w:val="00C52841"/>
    <w:rsid w:val="00C5446C"/>
    <w:rsid w:val="00C60430"/>
    <w:rsid w:val="00C614DD"/>
    <w:rsid w:val="00C6711F"/>
    <w:rsid w:val="00C75FB2"/>
    <w:rsid w:val="00C802C4"/>
    <w:rsid w:val="00C80842"/>
    <w:rsid w:val="00C80929"/>
    <w:rsid w:val="00C81C6D"/>
    <w:rsid w:val="00C82D88"/>
    <w:rsid w:val="00C86628"/>
    <w:rsid w:val="00C926E3"/>
    <w:rsid w:val="00C93501"/>
    <w:rsid w:val="00C9737A"/>
    <w:rsid w:val="00CA0397"/>
    <w:rsid w:val="00CA0B3B"/>
    <w:rsid w:val="00CA173E"/>
    <w:rsid w:val="00CA74C8"/>
    <w:rsid w:val="00CB2479"/>
    <w:rsid w:val="00CB41BA"/>
    <w:rsid w:val="00CB4A73"/>
    <w:rsid w:val="00CC3653"/>
    <w:rsid w:val="00CC532B"/>
    <w:rsid w:val="00CC54F3"/>
    <w:rsid w:val="00CD02EB"/>
    <w:rsid w:val="00CD178E"/>
    <w:rsid w:val="00CE28A8"/>
    <w:rsid w:val="00CE3761"/>
    <w:rsid w:val="00CE45CD"/>
    <w:rsid w:val="00CF0401"/>
    <w:rsid w:val="00CF7AC3"/>
    <w:rsid w:val="00D04187"/>
    <w:rsid w:val="00D078A7"/>
    <w:rsid w:val="00D122A3"/>
    <w:rsid w:val="00D14743"/>
    <w:rsid w:val="00D17D46"/>
    <w:rsid w:val="00D17EF3"/>
    <w:rsid w:val="00D25D11"/>
    <w:rsid w:val="00D25D3D"/>
    <w:rsid w:val="00D301EC"/>
    <w:rsid w:val="00D3063D"/>
    <w:rsid w:val="00D3160D"/>
    <w:rsid w:val="00D32143"/>
    <w:rsid w:val="00D32A51"/>
    <w:rsid w:val="00D33944"/>
    <w:rsid w:val="00D33A4A"/>
    <w:rsid w:val="00D3510E"/>
    <w:rsid w:val="00D3597C"/>
    <w:rsid w:val="00D374FB"/>
    <w:rsid w:val="00D37673"/>
    <w:rsid w:val="00D37BA5"/>
    <w:rsid w:val="00D40C99"/>
    <w:rsid w:val="00D41FE3"/>
    <w:rsid w:val="00D42A2C"/>
    <w:rsid w:val="00D46BAD"/>
    <w:rsid w:val="00D47AF5"/>
    <w:rsid w:val="00D5111C"/>
    <w:rsid w:val="00D54E9B"/>
    <w:rsid w:val="00D55105"/>
    <w:rsid w:val="00D61231"/>
    <w:rsid w:val="00D70191"/>
    <w:rsid w:val="00D704CE"/>
    <w:rsid w:val="00D71F40"/>
    <w:rsid w:val="00D728B5"/>
    <w:rsid w:val="00D729C5"/>
    <w:rsid w:val="00D76799"/>
    <w:rsid w:val="00D8193D"/>
    <w:rsid w:val="00D83224"/>
    <w:rsid w:val="00D8558E"/>
    <w:rsid w:val="00D87677"/>
    <w:rsid w:val="00D87AFC"/>
    <w:rsid w:val="00D91628"/>
    <w:rsid w:val="00D92D96"/>
    <w:rsid w:val="00D939B7"/>
    <w:rsid w:val="00D93B46"/>
    <w:rsid w:val="00D93F47"/>
    <w:rsid w:val="00D94CDC"/>
    <w:rsid w:val="00DA24CF"/>
    <w:rsid w:val="00DA3606"/>
    <w:rsid w:val="00DA4044"/>
    <w:rsid w:val="00DA51B7"/>
    <w:rsid w:val="00DA6512"/>
    <w:rsid w:val="00DB0A07"/>
    <w:rsid w:val="00DB13CA"/>
    <w:rsid w:val="00DB2863"/>
    <w:rsid w:val="00DB490F"/>
    <w:rsid w:val="00DC0E0A"/>
    <w:rsid w:val="00DC0F8C"/>
    <w:rsid w:val="00DC1530"/>
    <w:rsid w:val="00DC1E87"/>
    <w:rsid w:val="00DC211E"/>
    <w:rsid w:val="00DC4AD4"/>
    <w:rsid w:val="00DC60DF"/>
    <w:rsid w:val="00DC6D64"/>
    <w:rsid w:val="00DD0C20"/>
    <w:rsid w:val="00DD354B"/>
    <w:rsid w:val="00DD4A5C"/>
    <w:rsid w:val="00DD75F5"/>
    <w:rsid w:val="00DE0BC5"/>
    <w:rsid w:val="00DE0CA8"/>
    <w:rsid w:val="00DE2D79"/>
    <w:rsid w:val="00DE2F59"/>
    <w:rsid w:val="00DE32FE"/>
    <w:rsid w:val="00DE3E45"/>
    <w:rsid w:val="00DE73B1"/>
    <w:rsid w:val="00DF0140"/>
    <w:rsid w:val="00DF0A80"/>
    <w:rsid w:val="00DF2872"/>
    <w:rsid w:val="00DF2C08"/>
    <w:rsid w:val="00DF4D74"/>
    <w:rsid w:val="00DF5F8C"/>
    <w:rsid w:val="00DF683E"/>
    <w:rsid w:val="00DF6FBD"/>
    <w:rsid w:val="00E00EB2"/>
    <w:rsid w:val="00E07650"/>
    <w:rsid w:val="00E11C1A"/>
    <w:rsid w:val="00E11C91"/>
    <w:rsid w:val="00E14226"/>
    <w:rsid w:val="00E14F5D"/>
    <w:rsid w:val="00E2033E"/>
    <w:rsid w:val="00E20863"/>
    <w:rsid w:val="00E24DFF"/>
    <w:rsid w:val="00E25F6F"/>
    <w:rsid w:val="00E2605F"/>
    <w:rsid w:val="00E309EC"/>
    <w:rsid w:val="00E31A03"/>
    <w:rsid w:val="00E322F0"/>
    <w:rsid w:val="00E32E24"/>
    <w:rsid w:val="00E34CFE"/>
    <w:rsid w:val="00E35D25"/>
    <w:rsid w:val="00E44243"/>
    <w:rsid w:val="00E4593E"/>
    <w:rsid w:val="00E459B5"/>
    <w:rsid w:val="00E52F4F"/>
    <w:rsid w:val="00E56A3D"/>
    <w:rsid w:val="00E56A46"/>
    <w:rsid w:val="00E62B5B"/>
    <w:rsid w:val="00E67167"/>
    <w:rsid w:val="00E6775A"/>
    <w:rsid w:val="00E708ED"/>
    <w:rsid w:val="00E71250"/>
    <w:rsid w:val="00E71B0D"/>
    <w:rsid w:val="00E731CE"/>
    <w:rsid w:val="00E73E9E"/>
    <w:rsid w:val="00E7602B"/>
    <w:rsid w:val="00E772A9"/>
    <w:rsid w:val="00E7746E"/>
    <w:rsid w:val="00E80C10"/>
    <w:rsid w:val="00E8149F"/>
    <w:rsid w:val="00E90825"/>
    <w:rsid w:val="00E9656A"/>
    <w:rsid w:val="00EA0121"/>
    <w:rsid w:val="00EA506E"/>
    <w:rsid w:val="00EA723D"/>
    <w:rsid w:val="00EA79F9"/>
    <w:rsid w:val="00EB1532"/>
    <w:rsid w:val="00EB3720"/>
    <w:rsid w:val="00EB6A5F"/>
    <w:rsid w:val="00EB784C"/>
    <w:rsid w:val="00ED011A"/>
    <w:rsid w:val="00ED0294"/>
    <w:rsid w:val="00ED3915"/>
    <w:rsid w:val="00ED5EDE"/>
    <w:rsid w:val="00EE090C"/>
    <w:rsid w:val="00EE4187"/>
    <w:rsid w:val="00EF0E3F"/>
    <w:rsid w:val="00EF33B9"/>
    <w:rsid w:val="00EF3F84"/>
    <w:rsid w:val="00EF62ED"/>
    <w:rsid w:val="00EF7A47"/>
    <w:rsid w:val="00F0000F"/>
    <w:rsid w:val="00F0041D"/>
    <w:rsid w:val="00F00ADE"/>
    <w:rsid w:val="00F01023"/>
    <w:rsid w:val="00F01C9B"/>
    <w:rsid w:val="00F02867"/>
    <w:rsid w:val="00F034E0"/>
    <w:rsid w:val="00F05288"/>
    <w:rsid w:val="00F12021"/>
    <w:rsid w:val="00F13A55"/>
    <w:rsid w:val="00F17C71"/>
    <w:rsid w:val="00F20CBA"/>
    <w:rsid w:val="00F23014"/>
    <w:rsid w:val="00F2400F"/>
    <w:rsid w:val="00F24906"/>
    <w:rsid w:val="00F24CDE"/>
    <w:rsid w:val="00F250A4"/>
    <w:rsid w:val="00F25D15"/>
    <w:rsid w:val="00F311E8"/>
    <w:rsid w:val="00F31383"/>
    <w:rsid w:val="00F3465C"/>
    <w:rsid w:val="00F37A77"/>
    <w:rsid w:val="00F40389"/>
    <w:rsid w:val="00F45A96"/>
    <w:rsid w:val="00F46AF7"/>
    <w:rsid w:val="00F534B3"/>
    <w:rsid w:val="00F57A39"/>
    <w:rsid w:val="00F60CD8"/>
    <w:rsid w:val="00F70E9B"/>
    <w:rsid w:val="00F7118F"/>
    <w:rsid w:val="00F73247"/>
    <w:rsid w:val="00F77473"/>
    <w:rsid w:val="00F80190"/>
    <w:rsid w:val="00F80C9A"/>
    <w:rsid w:val="00F826F2"/>
    <w:rsid w:val="00F832AE"/>
    <w:rsid w:val="00F84ACF"/>
    <w:rsid w:val="00F85296"/>
    <w:rsid w:val="00F85A3D"/>
    <w:rsid w:val="00F86777"/>
    <w:rsid w:val="00F9103C"/>
    <w:rsid w:val="00F91D8D"/>
    <w:rsid w:val="00F91F84"/>
    <w:rsid w:val="00F93D92"/>
    <w:rsid w:val="00F943C8"/>
    <w:rsid w:val="00FA0000"/>
    <w:rsid w:val="00FA01C0"/>
    <w:rsid w:val="00FA1C48"/>
    <w:rsid w:val="00FA389E"/>
    <w:rsid w:val="00FA554A"/>
    <w:rsid w:val="00FA6E6D"/>
    <w:rsid w:val="00FB016D"/>
    <w:rsid w:val="00FB2441"/>
    <w:rsid w:val="00FC294F"/>
    <w:rsid w:val="00FD0B2F"/>
    <w:rsid w:val="00FD5799"/>
    <w:rsid w:val="00FE0D89"/>
    <w:rsid w:val="00FE104E"/>
    <w:rsid w:val="00FE3AC1"/>
    <w:rsid w:val="00FE4E4B"/>
    <w:rsid w:val="00FE5A5D"/>
    <w:rsid w:val="00FF21B5"/>
    <w:rsid w:val="00FF2A0E"/>
    <w:rsid w:val="00FF4769"/>
    <w:rsid w:val="00FF4845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after="0" w:line="400" w:lineRule="exact"/>
      <w:ind w:left="283" w:hanging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 w:line="240" w:lineRule="auto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00748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6422"/>
  </w:style>
  <w:style w:type="table" w:styleId="a3">
    <w:name w:val="Table Grid"/>
    <w:basedOn w:val="a1"/>
    <w:uiPriority w:val="59"/>
    <w:rsid w:val="00436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36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4364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4364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4364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364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6422"/>
    <w:rPr>
      <w:color w:val="0000FF"/>
      <w:u w:val="single"/>
    </w:rPr>
  </w:style>
  <w:style w:type="paragraph" w:styleId="ac">
    <w:name w:val="No Spacing"/>
    <w:uiPriority w:val="1"/>
    <w:qFormat/>
    <w:rsid w:val="0043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436422"/>
    <w:pPr>
      <w:widowControl w:val="0"/>
      <w:spacing w:after="0" w:line="400" w:lineRule="exact"/>
      <w:ind w:left="283" w:hanging="2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436422"/>
  </w:style>
  <w:style w:type="paragraph" w:styleId="ae">
    <w:name w:val="Body Text"/>
    <w:basedOn w:val="a"/>
    <w:link w:val="af"/>
    <w:semiHidden/>
    <w:rsid w:val="00436422"/>
    <w:pPr>
      <w:tabs>
        <w:tab w:val="num" w:pos="643"/>
      </w:tabs>
      <w:spacing w:after="120" w:line="240" w:lineRule="auto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436422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ConsPlusNormal">
    <w:name w:val="ConsPlusNormal"/>
    <w:rsid w:val="005A60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5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11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af1"/>
    <w:rsid w:val="00EF3F84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  <w:lang w:val="en-US"/>
    </w:rPr>
  </w:style>
  <w:style w:type="character" w:customStyle="1" w:styleId="af1">
    <w:name w:val="Основной текст с отступом Знак"/>
    <w:basedOn w:val="a0"/>
    <w:link w:val="af0"/>
    <w:rsid w:val="00EF3F84"/>
    <w:rPr>
      <w:rFonts w:ascii="Times New Roman" w:eastAsia="Calibri" w:hAnsi="Times New Roman" w:cs="Times New Roman"/>
      <w:i/>
      <w:sz w:val="24"/>
      <w:szCs w:val="20"/>
      <w:lang w:val="en-US"/>
    </w:rPr>
  </w:style>
  <w:style w:type="paragraph" w:customStyle="1" w:styleId="ConsPlusNonformat">
    <w:name w:val="ConsPlusNonformat"/>
    <w:rsid w:val="00F01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00748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007488"/>
    <w:rPr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716931"/>
  </w:style>
  <w:style w:type="paragraph" w:customStyle="1" w:styleId="ConsPlusTitlePage">
    <w:name w:val="ConsPlusTitlePage"/>
    <w:rsid w:val="00716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20">
    <w:name w:val="Сетка таблицы2"/>
    <w:basedOn w:val="a1"/>
    <w:next w:val="a3"/>
    <w:uiPriority w:val="59"/>
    <w:rsid w:val="00716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Просмотренная гиперссылка1"/>
    <w:basedOn w:val="a0"/>
    <w:uiPriority w:val="99"/>
    <w:semiHidden/>
    <w:unhideWhenUsed/>
    <w:rsid w:val="00716931"/>
    <w:rPr>
      <w:color w:val="954F72"/>
      <w:u w:val="single"/>
    </w:rPr>
  </w:style>
  <w:style w:type="table" w:customStyle="1" w:styleId="110">
    <w:name w:val="Сетка таблицы11"/>
    <w:basedOn w:val="a1"/>
    <w:uiPriority w:val="59"/>
    <w:rsid w:val="007169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16931"/>
    <w:rPr>
      <w:color w:val="800080" w:themeColor="followedHyperlink"/>
      <w:u w:val="single"/>
    </w:rPr>
  </w:style>
  <w:style w:type="numbering" w:customStyle="1" w:styleId="3">
    <w:name w:val="Нет списка3"/>
    <w:next w:val="a2"/>
    <w:uiPriority w:val="99"/>
    <w:semiHidden/>
    <w:unhideWhenUsed/>
    <w:rsid w:val="00892551"/>
  </w:style>
  <w:style w:type="numbering" w:customStyle="1" w:styleId="111">
    <w:name w:val="Нет списка11"/>
    <w:next w:val="a2"/>
    <w:uiPriority w:val="99"/>
    <w:semiHidden/>
    <w:unhideWhenUsed/>
    <w:rsid w:val="00892551"/>
  </w:style>
  <w:style w:type="table" w:customStyle="1" w:styleId="30">
    <w:name w:val="Сетка таблицы3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iPriority w:val="99"/>
    <w:semiHidden/>
    <w:unhideWhenUsed/>
    <w:rsid w:val="00892551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892551"/>
  </w:style>
  <w:style w:type="table" w:customStyle="1" w:styleId="40">
    <w:name w:val="Сетка таблицы4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892551"/>
  </w:style>
  <w:style w:type="table" w:customStyle="1" w:styleId="13">
    <w:name w:val="Сетка таблицы13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892551"/>
  </w:style>
  <w:style w:type="table" w:customStyle="1" w:styleId="50">
    <w:name w:val="Сетка таблицы5"/>
    <w:basedOn w:val="a1"/>
    <w:next w:val="a3"/>
    <w:uiPriority w:val="59"/>
    <w:rsid w:val="0089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892551"/>
  </w:style>
  <w:style w:type="table" w:customStyle="1" w:styleId="14">
    <w:name w:val="Сетка таблицы14"/>
    <w:basedOn w:val="a1"/>
    <w:next w:val="a3"/>
    <w:uiPriority w:val="59"/>
    <w:rsid w:val="008925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F2C67"/>
  </w:style>
  <w:style w:type="numbering" w:customStyle="1" w:styleId="140">
    <w:name w:val="Нет списка14"/>
    <w:next w:val="a2"/>
    <w:uiPriority w:val="99"/>
    <w:semiHidden/>
    <w:unhideWhenUsed/>
    <w:rsid w:val="000F2C67"/>
  </w:style>
  <w:style w:type="table" w:customStyle="1" w:styleId="15">
    <w:name w:val="Сетка таблицы15"/>
    <w:basedOn w:val="a1"/>
    <w:next w:val="a3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0F2C67"/>
  </w:style>
  <w:style w:type="table" w:customStyle="1" w:styleId="16">
    <w:name w:val="Сетка таблицы16"/>
    <w:basedOn w:val="a1"/>
    <w:uiPriority w:val="59"/>
    <w:rsid w:val="000F2C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746B3F"/>
  </w:style>
  <w:style w:type="paragraph" w:customStyle="1" w:styleId="msonormal0">
    <w:name w:val="msonormal"/>
    <w:basedOn w:val="a"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semiHidden/>
    <w:unhideWhenUsed/>
    <w:rsid w:val="0074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Document Map"/>
    <w:basedOn w:val="a"/>
    <w:link w:val="af8"/>
    <w:semiHidden/>
    <w:unhideWhenUsed/>
    <w:rsid w:val="00746B3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7"/>
    <w:semiHidden/>
    <w:rsid w:val="00746B3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7">
    <w:name w:val="Абзац списка1"/>
    <w:basedOn w:val="a"/>
    <w:rsid w:val="00746B3F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0">
    <w:name w:val="Сетка таблицы6"/>
    <w:basedOn w:val="a1"/>
    <w:next w:val="a3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uiPriority w:val="59"/>
    <w:rsid w:val="00746B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Упомянуть1"/>
    <w:basedOn w:val="a0"/>
    <w:uiPriority w:val="99"/>
    <w:semiHidden/>
    <w:unhideWhenUsed/>
    <w:rsid w:val="00FB016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30452-2E61-4A2A-9C81-04AF6835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45</Pages>
  <Words>20290</Words>
  <Characters>115658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Сарицкий Сергей Николаевич</dc:creator>
  <cp:lastModifiedBy>Карташов Сергей Алексеевич</cp:lastModifiedBy>
  <cp:revision>6</cp:revision>
  <cp:lastPrinted>2018-06-01T06:51:00Z</cp:lastPrinted>
  <dcterms:created xsi:type="dcterms:W3CDTF">2018-08-15T08:44:00Z</dcterms:created>
  <dcterms:modified xsi:type="dcterms:W3CDTF">2018-08-15T11:14:00Z</dcterms:modified>
</cp:coreProperties>
</file>